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87C" w:rsidRPr="0092587C" w:rsidRDefault="0092587C" w:rsidP="005C4F3F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2587C">
        <w:rPr>
          <w:rFonts w:ascii="Times New Roman" w:hAnsi="Times New Roman" w:cs="Times New Roman"/>
          <w:b/>
          <w:sz w:val="40"/>
          <w:szCs w:val="28"/>
        </w:rPr>
        <w:t>Пояснительная записка</w:t>
      </w:r>
    </w:p>
    <w:p w:rsidR="0092587C" w:rsidRPr="0092587C" w:rsidRDefault="0092587C" w:rsidP="005C4F3F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2587C">
        <w:rPr>
          <w:rFonts w:ascii="Times New Roman" w:hAnsi="Times New Roman" w:cs="Times New Roman"/>
          <w:b/>
          <w:sz w:val="40"/>
          <w:szCs w:val="28"/>
        </w:rPr>
        <w:t>к и</w:t>
      </w:r>
      <w:r w:rsidR="00FF3957" w:rsidRPr="0092587C">
        <w:rPr>
          <w:rFonts w:ascii="Times New Roman" w:hAnsi="Times New Roman" w:cs="Times New Roman"/>
          <w:b/>
          <w:sz w:val="40"/>
          <w:szCs w:val="28"/>
        </w:rPr>
        <w:t>нвестиционной программ</w:t>
      </w:r>
      <w:r w:rsidRPr="0092587C">
        <w:rPr>
          <w:rFonts w:ascii="Times New Roman" w:hAnsi="Times New Roman" w:cs="Times New Roman"/>
          <w:b/>
          <w:sz w:val="40"/>
          <w:szCs w:val="28"/>
        </w:rPr>
        <w:t>е</w:t>
      </w:r>
      <w:r w:rsidR="00FF3957" w:rsidRPr="0092587C"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p w:rsidR="0092587C" w:rsidRDefault="00FF3957" w:rsidP="005C4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3F">
        <w:rPr>
          <w:rFonts w:ascii="Times New Roman" w:hAnsi="Times New Roman" w:cs="Times New Roman"/>
          <w:b/>
          <w:sz w:val="28"/>
          <w:szCs w:val="28"/>
        </w:rPr>
        <w:t>филиала «</w:t>
      </w:r>
      <w:proofErr w:type="spellStart"/>
      <w:r w:rsidRPr="005C4F3F">
        <w:rPr>
          <w:rFonts w:ascii="Times New Roman" w:hAnsi="Times New Roman" w:cs="Times New Roman"/>
          <w:b/>
          <w:sz w:val="28"/>
          <w:szCs w:val="28"/>
        </w:rPr>
        <w:t>АтомЭнергоСбыт</w:t>
      </w:r>
      <w:proofErr w:type="spellEnd"/>
      <w:r w:rsidRPr="005C4F3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D0866">
        <w:rPr>
          <w:rFonts w:ascii="Times New Roman" w:hAnsi="Times New Roman" w:cs="Times New Roman"/>
          <w:b/>
          <w:sz w:val="28"/>
          <w:szCs w:val="28"/>
        </w:rPr>
        <w:t>Смоленск</w:t>
      </w:r>
    </w:p>
    <w:p w:rsidR="00B15CAF" w:rsidRDefault="00FF3957" w:rsidP="005C4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3F">
        <w:rPr>
          <w:rFonts w:ascii="Times New Roman" w:hAnsi="Times New Roman" w:cs="Times New Roman"/>
          <w:b/>
          <w:sz w:val="28"/>
          <w:szCs w:val="28"/>
        </w:rPr>
        <w:t>на 20</w:t>
      </w:r>
      <w:r w:rsidR="00E75424">
        <w:rPr>
          <w:rFonts w:ascii="Times New Roman" w:hAnsi="Times New Roman" w:cs="Times New Roman"/>
          <w:b/>
          <w:sz w:val="28"/>
          <w:szCs w:val="28"/>
        </w:rPr>
        <w:t>2</w:t>
      </w:r>
      <w:r w:rsidR="00D53DB9">
        <w:rPr>
          <w:rFonts w:ascii="Times New Roman" w:hAnsi="Times New Roman" w:cs="Times New Roman"/>
          <w:b/>
          <w:sz w:val="28"/>
          <w:szCs w:val="28"/>
        </w:rPr>
        <w:t>4</w:t>
      </w:r>
      <w:r w:rsidRPr="005C4F3F">
        <w:rPr>
          <w:rFonts w:ascii="Times New Roman" w:hAnsi="Times New Roman" w:cs="Times New Roman"/>
          <w:b/>
          <w:sz w:val="28"/>
          <w:szCs w:val="28"/>
        </w:rPr>
        <w:t>-202</w:t>
      </w:r>
      <w:r w:rsidR="00D53DB9">
        <w:rPr>
          <w:rFonts w:ascii="Times New Roman" w:hAnsi="Times New Roman" w:cs="Times New Roman"/>
          <w:b/>
          <w:sz w:val="28"/>
          <w:szCs w:val="28"/>
        </w:rPr>
        <w:t>6</w:t>
      </w:r>
      <w:r w:rsidRPr="005C4F3F">
        <w:rPr>
          <w:rFonts w:ascii="Times New Roman" w:hAnsi="Times New Roman" w:cs="Times New Roman"/>
          <w:b/>
          <w:sz w:val="28"/>
          <w:szCs w:val="28"/>
        </w:rPr>
        <w:t>г.</w:t>
      </w:r>
    </w:p>
    <w:p w:rsidR="00FF3957" w:rsidRPr="001A668B" w:rsidRDefault="0001288E" w:rsidP="00587C91">
      <w:pPr>
        <w:ind w:left="36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A668B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Pr="001A668B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FF3957" w:rsidRPr="001A668B">
        <w:rPr>
          <w:rFonts w:ascii="Times New Roman" w:hAnsi="Times New Roman" w:cs="Times New Roman"/>
          <w:b/>
          <w:sz w:val="28"/>
          <w:szCs w:val="24"/>
        </w:rPr>
        <w:t>Общая характеристика инвестиционной программы</w:t>
      </w:r>
    </w:p>
    <w:p w:rsidR="00C46BEC" w:rsidRDefault="005C4F3F" w:rsidP="00C46BE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 xml:space="preserve">Инвестиционная программа </w:t>
      </w:r>
      <w:r w:rsidR="003A22CD" w:rsidRPr="001A668B">
        <w:rPr>
          <w:rFonts w:ascii="Times New Roman" w:hAnsi="Times New Roman" w:cs="Times New Roman"/>
          <w:sz w:val="28"/>
          <w:szCs w:val="24"/>
        </w:rPr>
        <w:t>филиал</w:t>
      </w:r>
      <w:r w:rsidRPr="001A668B">
        <w:rPr>
          <w:rFonts w:ascii="Times New Roman" w:hAnsi="Times New Roman" w:cs="Times New Roman"/>
          <w:sz w:val="28"/>
          <w:szCs w:val="24"/>
        </w:rPr>
        <w:t>а «</w:t>
      </w:r>
      <w:proofErr w:type="spellStart"/>
      <w:r w:rsidRPr="001A668B">
        <w:rPr>
          <w:rFonts w:ascii="Times New Roman" w:hAnsi="Times New Roman" w:cs="Times New Roman"/>
          <w:sz w:val="28"/>
          <w:szCs w:val="24"/>
        </w:rPr>
        <w:t>АтомЭнергоСбыт</w:t>
      </w:r>
      <w:proofErr w:type="spellEnd"/>
      <w:r w:rsidRPr="001A668B">
        <w:rPr>
          <w:rFonts w:ascii="Times New Roman" w:hAnsi="Times New Roman" w:cs="Times New Roman"/>
          <w:sz w:val="28"/>
          <w:szCs w:val="24"/>
        </w:rPr>
        <w:t>»</w:t>
      </w:r>
      <w:r w:rsidR="003A22CD" w:rsidRPr="001A668B">
        <w:rPr>
          <w:rFonts w:ascii="Times New Roman" w:hAnsi="Times New Roman" w:cs="Times New Roman"/>
          <w:sz w:val="28"/>
          <w:szCs w:val="24"/>
        </w:rPr>
        <w:t xml:space="preserve"> </w:t>
      </w:r>
      <w:r w:rsidR="00F42510">
        <w:rPr>
          <w:rFonts w:ascii="Times New Roman" w:hAnsi="Times New Roman" w:cs="Times New Roman"/>
          <w:sz w:val="28"/>
          <w:szCs w:val="24"/>
        </w:rPr>
        <w:t>Смоленск сформирована</w:t>
      </w:r>
      <w:r w:rsidRPr="001A668B">
        <w:rPr>
          <w:rFonts w:ascii="Times New Roman" w:hAnsi="Times New Roman" w:cs="Times New Roman"/>
          <w:sz w:val="28"/>
          <w:szCs w:val="24"/>
        </w:rPr>
        <w:t xml:space="preserve"> </w:t>
      </w:r>
      <w:r w:rsidR="00F42510">
        <w:rPr>
          <w:rFonts w:ascii="Times New Roman" w:hAnsi="Times New Roman" w:cs="Times New Roman"/>
          <w:sz w:val="28"/>
          <w:szCs w:val="24"/>
        </w:rPr>
        <w:t>исходя из требований</w:t>
      </w:r>
      <w:r w:rsidRPr="001A668B">
        <w:rPr>
          <w:rFonts w:ascii="Times New Roman" w:hAnsi="Times New Roman" w:cs="Times New Roman"/>
          <w:sz w:val="28"/>
          <w:szCs w:val="24"/>
        </w:rPr>
        <w:t xml:space="preserve"> обеспечения </w:t>
      </w:r>
      <w:r w:rsidR="00744180">
        <w:rPr>
          <w:rFonts w:ascii="Times New Roman" w:hAnsi="Times New Roman" w:cs="Times New Roman"/>
          <w:sz w:val="28"/>
          <w:szCs w:val="24"/>
        </w:rPr>
        <w:t>высокого уровня</w:t>
      </w:r>
      <w:r w:rsidRPr="001A668B">
        <w:rPr>
          <w:rFonts w:ascii="Times New Roman" w:hAnsi="Times New Roman" w:cs="Times New Roman"/>
          <w:sz w:val="28"/>
          <w:szCs w:val="24"/>
        </w:rPr>
        <w:t xml:space="preserve"> обслуживания потребителей</w:t>
      </w:r>
      <w:r w:rsidR="00F3176E">
        <w:rPr>
          <w:rFonts w:ascii="Times New Roman" w:hAnsi="Times New Roman" w:cs="Times New Roman"/>
          <w:sz w:val="28"/>
          <w:szCs w:val="24"/>
        </w:rPr>
        <w:t>,</w:t>
      </w:r>
      <w:r w:rsidR="001A668B">
        <w:rPr>
          <w:rFonts w:ascii="Times New Roman" w:hAnsi="Times New Roman" w:cs="Times New Roman"/>
          <w:sz w:val="28"/>
          <w:szCs w:val="24"/>
        </w:rPr>
        <w:t xml:space="preserve"> выполнения требований</w:t>
      </w:r>
      <w:r w:rsidR="00F42510">
        <w:rPr>
          <w:rFonts w:ascii="Times New Roman" w:hAnsi="Times New Roman" w:cs="Times New Roman"/>
          <w:sz w:val="28"/>
          <w:szCs w:val="24"/>
        </w:rPr>
        <w:t xml:space="preserve"> нормативных документов в сфере электроэнергетики. </w:t>
      </w:r>
      <w:r w:rsidR="001A668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46BEC" w:rsidRDefault="00E75424" w:rsidP="00C46BE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инвестиционной программе предусмотрены мероприятия для выполнения</w:t>
      </w:r>
      <w:r w:rsidRPr="00E75424">
        <w:rPr>
          <w:rFonts w:ascii="Times New Roman" w:hAnsi="Times New Roman" w:cs="Times New Roman"/>
          <w:sz w:val="28"/>
          <w:szCs w:val="24"/>
        </w:rPr>
        <w:t xml:space="preserve"> требовани</w:t>
      </w:r>
      <w:r>
        <w:rPr>
          <w:rFonts w:ascii="Times New Roman" w:hAnsi="Times New Roman" w:cs="Times New Roman"/>
          <w:sz w:val="28"/>
          <w:szCs w:val="24"/>
        </w:rPr>
        <w:t>й</w:t>
      </w:r>
      <w:r w:rsidRPr="00E75424">
        <w:rPr>
          <w:rFonts w:ascii="Times New Roman" w:hAnsi="Times New Roman" w:cs="Times New Roman"/>
          <w:sz w:val="28"/>
          <w:szCs w:val="24"/>
        </w:rPr>
        <w:t xml:space="preserve"> Федерального закона от 26.03.2003</w:t>
      </w:r>
      <w:r w:rsidR="00C46BEC">
        <w:rPr>
          <w:rFonts w:ascii="Times New Roman" w:hAnsi="Times New Roman" w:cs="Times New Roman"/>
          <w:sz w:val="28"/>
          <w:szCs w:val="24"/>
        </w:rPr>
        <w:t>г.</w:t>
      </w:r>
      <w:r w:rsidRPr="00E75424">
        <w:rPr>
          <w:rFonts w:ascii="Times New Roman" w:hAnsi="Times New Roman" w:cs="Times New Roman"/>
          <w:sz w:val="28"/>
          <w:szCs w:val="24"/>
        </w:rPr>
        <w:t xml:space="preserve"> № 35-ФЗ </w:t>
      </w:r>
      <w:r w:rsidR="00C46BEC">
        <w:rPr>
          <w:rFonts w:ascii="Times New Roman" w:hAnsi="Times New Roman" w:cs="Times New Roman"/>
          <w:sz w:val="28"/>
          <w:szCs w:val="24"/>
        </w:rPr>
        <w:t>«</w:t>
      </w:r>
      <w:r w:rsidRPr="00E75424">
        <w:rPr>
          <w:rFonts w:ascii="Times New Roman" w:hAnsi="Times New Roman" w:cs="Times New Roman"/>
          <w:sz w:val="28"/>
          <w:szCs w:val="24"/>
        </w:rPr>
        <w:t>Об электроэнергети</w:t>
      </w:r>
      <w:r w:rsidR="00C46BEC">
        <w:rPr>
          <w:rFonts w:ascii="Times New Roman" w:hAnsi="Times New Roman" w:cs="Times New Roman"/>
          <w:sz w:val="28"/>
          <w:szCs w:val="24"/>
        </w:rPr>
        <w:t>ке»</w:t>
      </w:r>
      <w:r w:rsidRPr="00E75424">
        <w:rPr>
          <w:rFonts w:ascii="Times New Roman" w:hAnsi="Times New Roman" w:cs="Times New Roman"/>
          <w:sz w:val="28"/>
          <w:szCs w:val="24"/>
        </w:rPr>
        <w:t>, в редакции Федерального закона от 27.12.2018</w:t>
      </w:r>
      <w:r w:rsidR="00C46BEC">
        <w:rPr>
          <w:rFonts w:ascii="Times New Roman" w:hAnsi="Times New Roman" w:cs="Times New Roman"/>
          <w:sz w:val="28"/>
          <w:szCs w:val="24"/>
        </w:rPr>
        <w:t>г.</w:t>
      </w:r>
      <w:r w:rsidRPr="00E75424">
        <w:rPr>
          <w:rFonts w:ascii="Times New Roman" w:hAnsi="Times New Roman" w:cs="Times New Roman"/>
          <w:sz w:val="28"/>
          <w:szCs w:val="24"/>
        </w:rPr>
        <w:t xml:space="preserve"> № 522-ФЗ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46BEC" w:rsidRPr="00B86D13">
        <w:rPr>
          <w:rFonts w:ascii="Times New Roman" w:hAnsi="Times New Roman" w:cs="Times New Roman"/>
          <w:sz w:val="28"/>
          <w:szCs w:val="24"/>
        </w:rPr>
        <w:t>«О внесении изменений в отдельные законодательные акты РФ в связи с развитием систем учета электрической энергии (мощности) в РФ»</w:t>
      </w:r>
      <w:r w:rsidR="00C46BEC">
        <w:rPr>
          <w:rFonts w:ascii="Times New Roman" w:hAnsi="Times New Roman" w:cs="Times New Roman"/>
          <w:sz w:val="28"/>
          <w:szCs w:val="24"/>
        </w:rPr>
        <w:t xml:space="preserve">, </w:t>
      </w:r>
      <w:r w:rsidR="00C46BEC" w:rsidRPr="00B86D13">
        <w:rPr>
          <w:rFonts w:ascii="Times New Roman" w:hAnsi="Times New Roman" w:cs="Times New Roman"/>
          <w:sz w:val="28"/>
          <w:szCs w:val="24"/>
        </w:rPr>
        <w:t xml:space="preserve">согласно которым на </w:t>
      </w:r>
      <w:r w:rsidR="00EE25D0" w:rsidRPr="00EE25D0">
        <w:rPr>
          <w:rFonts w:ascii="Times New Roman" w:hAnsi="Times New Roman" w:cs="Times New Roman"/>
          <w:sz w:val="28"/>
          <w:szCs w:val="24"/>
        </w:rPr>
        <w:t xml:space="preserve">гарантирующего поставщика </w:t>
      </w:r>
      <w:r w:rsidR="00C46BEC" w:rsidRPr="00B86D13">
        <w:rPr>
          <w:rFonts w:ascii="Times New Roman" w:hAnsi="Times New Roman" w:cs="Times New Roman"/>
          <w:sz w:val="28"/>
          <w:szCs w:val="24"/>
        </w:rPr>
        <w:t xml:space="preserve">возложена обязанность по обеспечению коммерческого учета электрической энергии (мощности) на розничных рынках посредством интеллектуальных систем учета в многоквартирных домах. </w:t>
      </w:r>
    </w:p>
    <w:p w:rsidR="008420B3" w:rsidRPr="001A668B" w:rsidRDefault="00EA3782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8420B3" w:rsidRPr="001A668B">
        <w:rPr>
          <w:rFonts w:ascii="Times New Roman" w:hAnsi="Times New Roman" w:cs="Times New Roman"/>
          <w:sz w:val="28"/>
          <w:szCs w:val="24"/>
        </w:rPr>
        <w:t xml:space="preserve">бщая стоимость </w:t>
      </w:r>
      <w:r w:rsidR="00F3176E">
        <w:rPr>
          <w:rFonts w:ascii="Times New Roman" w:hAnsi="Times New Roman" w:cs="Times New Roman"/>
          <w:sz w:val="28"/>
          <w:szCs w:val="24"/>
        </w:rPr>
        <w:t xml:space="preserve">финансирования </w:t>
      </w:r>
      <w:r>
        <w:rPr>
          <w:rFonts w:ascii="Times New Roman" w:hAnsi="Times New Roman" w:cs="Times New Roman"/>
          <w:sz w:val="28"/>
          <w:szCs w:val="24"/>
        </w:rPr>
        <w:t>по инвестиционной программе на 202</w:t>
      </w:r>
      <w:r w:rsidR="00F42510">
        <w:rPr>
          <w:rFonts w:ascii="Times New Roman" w:hAnsi="Times New Roman" w:cs="Times New Roman"/>
          <w:sz w:val="28"/>
          <w:szCs w:val="24"/>
        </w:rPr>
        <w:t>4</w:t>
      </w:r>
      <w:r>
        <w:rPr>
          <w:rFonts w:ascii="Times New Roman" w:hAnsi="Times New Roman" w:cs="Times New Roman"/>
          <w:sz w:val="28"/>
          <w:szCs w:val="24"/>
        </w:rPr>
        <w:t>-202</w:t>
      </w:r>
      <w:r w:rsidR="00F42510">
        <w:rPr>
          <w:rFonts w:ascii="Times New Roman" w:hAnsi="Times New Roman" w:cs="Times New Roman"/>
          <w:sz w:val="28"/>
          <w:szCs w:val="24"/>
        </w:rPr>
        <w:t>6</w:t>
      </w:r>
      <w:r>
        <w:rPr>
          <w:rFonts w:ascii="Times New Roman" w:hAnsi="Times New Roman" w:cs="Times New Roman"/>
          <w:sz w:val="28"/>
          <w:szCs w:val="24"/>
        </w:rPr>
        <w:t>г.</w:t>
      </w:r>
      <w:r w:rsidR="001A668B">
        <w:rPr>
          <w:rFonts w:ascii="Times New Roman" w:hAnsi="Times New Roman" w:cs="Times New Roman"/>
          <w:sz w:val="28"/>
          <w:szCs w:val="24"/>
        </w:rPr>
        <w:t xml:space="preserve"> </w:t>
      </w:r>
      <w:r w:rsidR="008420B3" w:rsidRPr="001A668B">
        <w:rPr>
          <w:rFonts w:ascii="Times New Roman" w:hAnsi="Times New Roman" w:cs="Times New Roman"/>
          <w:sz w:val="28"/>
          <w:szCs w:val="24"/>
        </w:rPr>
        <w:t xml:space="preserve">составляет </w:t>
      </w:r>
      <w:r w:rsidR="00F42510">
        <w:rPr>
          <w:rFonts w:ascii="Times New Roman" w:hAnsi="Times New Roman" w:cs="Times New Roman"/>
          <w:sz w:val="28"/>
          <w:szCs w:val="24"/>
        </w:rPr>
        <w:t>728,825</w:t>
      </w:r>
      <w:r w:rsidR="00E75424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8420B3" w:rsidRPr="001A668B">
        <w:rPr>
          <w:rFonts w:ascii="Times New Roman" w:hAnsi="Times New Roman" w:cs="Times New Roman"/>
          <w:sz w:val="28"/>
          <w:szCs w:val="24"/>
        </w:rPr>
        <w:t>млн.руб</w:t>
      </w:r>
      <w:proofErr w:type="spellEnd"/>
      <w:r w:rsidR="008420B3" w:rsidRPr="001A668B">
        <w:rPr>
          <w:rFonts w:ascii="Times New Roman" w:hAnsi="Times New Roman" w:cs="Times New Roman"/>
          <w:sz w:val="28"/>
          <w:szCs w:val="24"/>
        </w:rPr>
        <w:t xml:space="preserve">. с НДС, в </w:t>
      </w:r>
      <w:proofErr w:type="spellStart"/>
      <w:r w:rsidR="008420B3" w:rsidRPr="001A668B">
        <w:rPr>
          <w:rFonts w:ascii="Times New Roman" w:hAnsi="Times New Roman" w:cs="Times New Roman"/>
          <w:sz w:val="28"/>
          <w:szCs w:val="24"/>
        </w:rPr>
        <w:t>т.ч</w:t>
      </w:r>
      <w:proofErr w:type="spellEnd"/>
      <w:r w:rsidR="008420B3" w:rsidRPr="001A668B">
        <w:rPr>
          <w:rFonts w:ascii="Times New Roman" w:hAnsi="Times New Roman" w:cs="Times New Roman"/>
          <w:sz w:val="28"/>
          <w:szCs w:val="24"/>
        </w:rPr>
        <w:t>. по периодам:</w:t>
      </w:r>
    </w:p>
    <w:p w:rsidR="008420B3" w:rsidRPr="001A668B" w:rsidRDefault="008420B3" w:rsidP="001A668B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</w:t>
      </w:r>
      <w:r w:rsidR="00091FB0">
        <w:rPr>
          <w:rFonts w:ascii="Times New Roman" w:hAnsi="Times New Roman" w:cs="Times New Roman"/>
          <w:sz w:val="28"/>
          <w:szCs w:val="24"/>
        </w:rPr>
        <w:t>2</w:t>
      </w:r>
      <w:r w:rsidR="00F42510">
        <w:rPr>
          <w:rFonts w:ascii="Times New Roman" w:hAnsi="Times New Roman" w:cs="Times New Roman"/>
          <w:sz w:val="28"/>
          <w:szCs w:val="24"/>
        </w:rPr>
        <w:t>4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 w:rsidR="00F42510">
        <w:rPr>
          <w:rFonts w:ascii="Times New Roman" w:hAnsi="Times New Roman" w:cs="Times New Roman"/>
          <w:sz w:val="28"/>
          <w:szCs w:val="24"/>
        </w:rPr>
        <w:t>221,58</w:t>
      </w:r>
      <w:r w:rsidRPr="001A668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A668B">
        <w:rPr>
          <w:rFonts w:ascii="Times New Roman" w:hAnsi="Times New Roman" w:cs="Times New Roman"/>
          <w:sz w:val="28"/>
          <w:szCs w:val="24"/>
        </w:rPr>
        <w:t>млн.руб</w:t>
      </w:r>
      <w:proofErr w:type="spellEnd"/>
      <w:r w:rsidRPr="001A668B">
        <w:rPr>
          <w:rFonts w:ascii="Times New Roman" w:hAnsi="Times New Roman" w:cs="Times New Roman"/>
          <w:sz w:val="28"/>
          <w:szCs w:val="24"/>
        </w:rPr>
        <w:t>.</w:t>
      </w:r>
    </w:p>
    <w:p w:rsidR="008420B3" w:rsidRPr="001A668B" w:rsidRDefault="008420B3" w:rsidP="001A668B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 w:rsidR="00F42510">
        <w:rPr>
          <w:rFonts w:ascii="Times New Roman" w:hAnsi="Times New Roman" w:cs="Times New Roman"/>
          <w:sz w:val="28"/>
          <w:szCs w:val="24"/>
        </w:rPr>
        <w:t>5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 w:rsidR="00F42510">
        <w:rPr>
          <w:rFonts w:ascii="Times New Roman" w:hAnsi="Times New Roman" w:cs="Times New Roman"/>
          <w:sz w:val="28"/>
          <w:szCs w:val="24"/>
        </w:rPr>
        <w:t>242,073</w:t>
      </w:r>
      <w:r w:rsidR="0083012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A668B">
        <w:rPr>
          <w:rFonts w:ascii="Times New Roman" w:hAnsi="Times New Roman" w:cs="Times New Roman"/>
          <w:sz w:val="28"/>
          <w:szCs w:val="24"/>
        </w:rPr>
        <w:t>млн.руб</w:t>
      </w:r>
      <w:proofErr w:type="spellEnd"/>
      <w:r w:rsidRPr="001A668B">
        <w:rPr>
          <w:rFonts w:ascii="Times New Roman" w:hAnsi="Times New Roman" w:cs="Times New Roman"/>
          <w:sz w:val="28"/>
          <w:szCs w:val="24"/>
        </w:rPr>
        <w:t>.</w:t>
      </w:r>
    </w:p>
    <w:p w:rsidR="008420B3" w:rsidRPr="001A668B" w:rsidRDefault="008420B3" w:rsidP="001A668B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 w:rsidR="00F42510">
        <w:rPr>
          <w:rFonts w:ascii="Times New Roman" w:hAnsi="Times New Roman" w:cs="Times New Roman"/>
          <w:sz w:val="28"/>
          <w:szCs w:val="24"/>
        </w:rPr>
        <w:t>6</w:t>
      </w:r>
      <w:r w:rsidRPr="001A668B">
        <w:rPr>
          <w:rFonts w:ascii="Times New Roman" w:hAnsi="Times New Roman" w:cs="Times New Roman"/>
          <w:sz w:val="28"/>
          <w:szCs w:val="24"/>
        </w:rPr>
        <w:t>г. –</w:t>
      </w:r>
      <w:r w:rsidR="00F42510">
        <w:rPr>
          <w:rFonts w:ascii="Times New Roman" w:hAnsi="Times New Roman" w:cs="Times New Roman"/>
          <w:sz w:val="28"/>
          <w:szCs w:val="24"/>
        </w:rPr>
        <w:t xml:space="preserve"> </w:t>
      </w:r>
      <w:r w:rsidR="00836601">
        <w:rPr>
          <w:rFonts w:ascii="Times New Roman" w:hAnsi="Times New Roman" w:cs="Times New Roman"/>
          <w:sz w:val="28"/>
          <w:szCs w:val="24"/>
        </w:rPr>
        <w:t>2</w:t>
      </w:r>
      <w:r w:rsidR="00F42510">
        <w:rPr>
          <w:rFonts w:ascii="Times New Roman" w:hAnsi="Times New Roman" w:cs="Times New Roman"/>
          <w:sz w:val="28"/>
          <w:szCs w:val="24"/>
        </w:rPr>
        <w:t>65,164</w:t>
      </w:r>
      <w:r w:rsidRPr="001A668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A668B">
        <w:rPr>
          <w:rFonts w:ascii="Times New Roman" w:hAnsi="Times New Roman" w:cs="Times New Roman"/>
          <w:sz w:val="28"/>
          <w:szCs w:val="24"/>
        </w:rPr>
        <w:t>млн.руб</w:t>
      </w:r>
      <w:proofErr w:type="spellEnd"/>
      <w:r w:rsidRPr="001A668B">
        <w:rPr>
          <w:rFonts w:ascii="Times New Roman" w:hAnsi="Times New Roman" w:cs="Times New Roman"/>
          <w:sz w:val="28"/>
          <w:szCs w:val="24"/>
        </w:rPr>
        <w:t>.</w:t>
      </w:r>
    </w:p>
    <w:p w:rsidR="00F3176E" w:rsidRDefault="00F3176E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Ввод объектов основных средств в эксплуатаци</w:t>
      </w:r>
      <w:r w:rsidR="0083012A">
        <w:rPr>
          <w:rFonts w:ascii="Times New Roman" w:hAnsi="Times New Roman" w:cs="Times New Roman"/>
          <w:sz w:val="28"/>
          <w:szCs w:val="24"/>
        </w:rPr>
        <w:t>ю</w:t>
      </w:r>
      <w:r>
        <w:rPr>
          <w:rFonts w:ascii="Times New Roman" w:hAnsi="Times New Roman" w:cs="Times New Roman"/>
          <w:sz w:val="28"/>
          <w:szCs w:val="24"/>
        </w:rPr>
        <w:t xml:space="preserve"> запланирован в сумме </w:t>
      </w:r>
      <w:r w:rsidR="009C5697">
        <w:rPr>
          <w:rFonts w:ascii="Times New Roman" w:hAnsi="Times New Roman" w:cs="Times New Roman"/>
          <w:sz w:val="28"/>
          <w:szCs w:val="24"/>
        </w:rPr>
        <w:t>607,354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млн.руб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(без учета НДС), в </w:t>
      </w:r>
      <w:proofErr w:type="spellStart"/>
      <w:r>
        <w:rPr>
          <w:rFonts w:ascii="Times New Roman" w:hAnsi="Times New Roman" w:cs="Times New Roman"/>
          <w:sz w:val="28"/>
          <w:szCs w:val="24"/>
        </w:rPr>
        <w:t>т.ч</w:t>
      </w:r>
      <w:proofErr w:type="spellEnd"/>
      <w:r>
        <w:rPr>
          <w:rFonts w:ascii="Times New Roman" w:hAnsi="Times New Roman" w:cs="Times New Roman"/>
          <w:sz w:val="28"/>
          <w:szCs w:val="24"/>
        </w:rPr>
        <w:t>. по периодам:</w:t>
      </w:r>
    </w:p>
    <w:p w:rsidR="009C5697" w:rsidRPr="001A668B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</w:t>
      </w:r>
      <w:r>
        <w:rPr>
          <w:rFonts w:ascii="Times New Roman" w:hAnsi="Times New Roman" w:cs="Times New Roman"/>
          <w:sz w:val="28"/>
          <w:szCs w:val="24"/>
        </w:rPr>
        <w:t>24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>
        <w:rPr>
          <w:rFonts w:ascii="Times New Roman" w:hAnsi="Times New Roman" w:cs="Times New Roman"/>
          <w:sz w:val="28"/>
          <w:szCs w:val="24"/>
        </w:rPr>
        <w:t>184,657</w:t>
      </w:r>
      <w:r w:rsidRPr="001A668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A668B">
        <w:rPr>
          <w:rFonts w:ascii="Times New Roman" w:hAnsi="Times New Roman" w:cs="Times New Roman"/>
          <w:sz w:val="28"/>
          <w:szCs w:val="24"/>
        </w:rPr>
        <w:t>млн.руб</w:t>
      </w:r>
      <w:proofErr w:type="spellEnd"/>
      <w:r w:rsidRPr="001A668B">
        <w:rPr>
          <w:rFonts w:ascii="Times New Roman" w:hAnsi="Times New Roman" w:cs="Times New Roman"/>
          <w:sz w:val="28"/>
          <w:szCs w:val="24"/>
        </w:rPr>
        <w:t>.</w:t>
      </w:r>
    </w:p>
    <w:p w:rsidR="009C5697" w:rsidRPr="001A668B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>
        <w:rPr>
          <w:rFonts w:ascii="Times New Roman" w:hAnsi="Times New Roman" w:cs="Times New Roman"/>
          <w:sz w:val="28"/>
          <w:szCs w:val="24"/>
        </w:rPr>
        <w:t xml:space="preserve">201,727 </w:t>
      </w:r>
      <w:proofErr w:type="spellStart"/>
      <w:r w:rsidRPr="001A668B">
        <w:rPr>
          <w:rFonts w:ascii="Times New Roman" w:hAnsi="Times New Roman" w:cs="Times New Roman"/>
          <w:sz w:val="28"/>
          <w:szCs w:val="24"/>
        </w:rPr>
        <w:t>млн.руб</w:t>
      </w:r>
      <w:proofErr w:type="spellEnd"/>
      <w:r w:rsidRPr="001A668B">
        <w:rPr>
          <w:rFonts w:ascii="Times New Roman" w:hAnsi="Times New Roman" w:cs="Times New Roman"/>
          <w:sz w:val="28"/>
          <w:szCs w:val="24"/>
        </w:rPr>
        <w:t>.</w:t>
      </w:r>
    </w:p>
    <w:p w:rsidR="009C5697" w:rsidRPr="001A668B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6</w:t>
      </w:r>
      <w:r w:rsidRPr="001A668B">
        <w:rPr>
          <w:rFonts w:ascii="Times New Roman" w:hAnsi="Times New Roman" w:cs="Times New Roman"/>
          <w:sz w:val="28"/>
          <w:szCs w:val="24"/>
        </w:rPr>
        <w:t>г. –</w:t>
      </w:r>
      <w:r>
        <w:rPr>
          <w:rFonts w:ascii="Times New Roman" w:hAnsi="Times New Roman" w:cs="Times New Roman"/>
          <w:sz w:val="28"/>
          <w:szCs w:val="24"/>
        </w:rPr>
        <w:t xml:space="preserve"> 220,970</w:t>
      </w:r>
      <w:r w:rsidRPr="001A668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A668B">
        <w:rPr>
          <w:rFonts w:ascii="Times New Roman" w:hAnsi="Times New Roman" w:cs="Times New Roman"/>
          <w:sz w:val="28"/>
          <w:szCs w:val="24"/>
        </w:rPr>
        <w:t>млн.руб</w:t>
      </w:r>
      <w:proofErr w:type="spellEnd"/>
      <w:r w:rsidRPr="001A668B">
        <w:rPr>
          <w:rFonts w:ascii="Times New Roman" w:hAnsi="Times New Roman" w:cs="Times New Roman"/>
          <w:sz w:val="28"/>
          <w:szCs w:val="24"/>
        </w:rPr>
        <w:t>.</w:t>
      </w:r>
    </w:p>
    <w:p w:rsidR="0015551E" w:rsidRPr="00484236" w:rsidRDefault="0015551E" w:rsidP="00CE1513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84236">
        <w:rPr>
          <w:rFonts w:ascii="Times New Roman" w:hAnsi="Times New Roman" w:cs="Times New Roman"/>
          <w:b/>
          <w:sz w:val="28"/>
          <w:szCs w:val="24"/>
        </w:rPr>
        <w:t>Источники финансирования инвестиционной программы:</w:t>
      </w:r>
    </w:p>
    <w:p w:rsidR="0015551E" w:rsidRPr="009A093B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9A093B">
        <w:rPr>
          <w:rFonts w:ascii="Times New Roman" w:hAnsi="Times New Roman" w:cs="Times New Roman"/>
          <w:sz w:val="28"/>
          <w:szCs w:val="24"/>
        </w:rPr>
        <w:t xml:space="preserve">Амортизационные отчисления – </w:t>
      </w:r>
      <w:r w:rsidR="009C5697">
        <w:rPr>
          <w:rFonts w:ascii="Times New Roman" w:hAnsi="Times New Roman" w:cs="Times New Roman"/>
          <w:sz w:val="28"/>
          <w:szCs w:val="24"/>
        </w:rPr>
        <w:t>173,573</w:t>
      </w:r>
      <w:r w:rsidRPr="009A093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A093B">
        <w:rPr>
          <w:rFonts w:ascii="Times New Roman" w:hAnsi="Times New Roman" w:cs="Times New Roman"/>
          <w:sz w:val="28"/>
          <w:szCs w:val="24"/>
        </w:rPr>
        <w:t>млн.руб</w:t>
      </w:r>
      <w:proofErr w:type="spellEnd"/>
      <w:r w:rsidRPr="009A093B">
        <w:rPr>
          <w:rFonts w:ascii="Times New Roman" w:hAnsi="Times New Roman" w:cs="Times New Roman"/>
          <w:sz w:val="28"/>
          <w:szCs w:val="24"/>
        </w:rPr>
        <w:t>.</w:t>
      </w:r>
    </w:p>
    <w:bookmarkEnd w:id="0"/>
    <w:p w:rsidR="009C5697" w:rsidRPr="001A668B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</w:t>
      </w:r>
      <w:r>
        <w:rPr>
          <w:rFonts w:ascii="Times New Roman" w:hAnsi="Times New Roman" w:cs="Times New Roman"/>
          <w:sz w:val="28"/>
          <w:szCs w:val="24"/>
        </w:rPr>
        <w:t>24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>
        <w:rPr>
          <w:rFonts w:ascii="Times New Roman" w:hAnsi="Times New Roman" w:cs="Times New Roman"/>
          <w:sz w:val="28"/>
          <w:szCs w:val="24"/>
        </w:rPr>
        <w:t>39,663</w:t>
      </w:r>
      <w:r w:rsidRPr="001A668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A668B">
        <w:rPr>
          <w:rFonts w:ascii="Times New Roman" w:hAnsi="Times New Roman" w:cs="Times New Roman"/>
          <w:sz w:val="28"/>
          <w:szCs w:val="24"/>
        </w:rPr>
        <w:t>млн.руб</w:t>
      </w:r>
      <w:proofErr w:type="spellEnd"/>
      <w:r w:rsidRPr="001A668B">
        <w:rPr>
          <w:rFonts w:ascii="Times New Roman" w:hAnsi="Times New Roman" w:cs="Times New Roman"/>
          <w:sz w:val="28"/>
          <w:szCs w:val="24"/>
        </w:rPr>
        <w:t>.</w:t>
      </w:r>
    </w:p>
    <w:p w:rsidR="009C5697" w:rsidRPr="001A668B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>
        <w:rPr>
          <w:rFonts w:ascii="Times New Roman" w:hAnsi="Times New Roman" w:cs="Times New Roman"/>
          <w:sz w:val="28"/>
          <w:szCs w:val="24"/>
        </w:rPr>
        <w:t xml:space="preserve">57,074 </w:t>
      </w:r>
      <w:proofErr w:type="spellStart"/>
      <w:r w:rsidRPr="001A668B">
        <w:rPr>
          <w:rFonts w:ascii="Times New Roman" w:hAnsi="Times New Roman" w:cs="Times New Roman"/>
          <w:sz w:val="28"/>
          <w:szCs w:val="24"/>
        </w:rPr>
        <w:t>млн.руб</w:t>
      </w:r>
      <w:proofErr w:type="spellEnd"/>
      <w:r w:rsidRPr="001A668B">
        <w:rPr>
          <w:rFonts w:ascii="Times New Roman" w:hAnsi="Times New Roman" w:cs="Times New Roman"/>
          <w:sz w:val="28"/>
          <w:szCs w:val="24"/>
        </w:rPr>
        <w:t>.</w:t>
      </w:r>
    </w:p>
    <w:p w:rsidR="009C5697" w:rsidRPr="001A668B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6</w:t>
      </w:r>
      <w:r w:rsidRPr="001A668B">
        <w:rPr>
          <w:rFonts w:ascii="Times New Roman" w:hAnsi="Times New Roman" w:cs="Times New Roman"/>
          <w:sz w:val="28"/>
          <w:szCs w:val="24"/>
        </w:rPr>
        <w:t>г. –</w:t>
      </w:r>
      <w:r>
        <w:rPr>
          <w:rFonts w:ascii="Times New Roman" w:hAnsi="Times New Roman" w:cs="Times New Roman"/>
          <w:sz w:val="28"/>
          <w:szCs w:val="24"/>
        </w:rPr>
        <w:t xml:space="preserve"> 76,836</w:t>
      </w:r>
      <w:r w:rsidRPr="001A668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A668B">
        <w:rPr>
          <w:rFonts w:ascii="Times New Roman" w:hAnsi="Times New Roman" w:cs="Times New Roman"/>
          <w:sz w:val="28"/>
          <w:szCs w:val="24"/>
        </w:rPr>
        <w:t>млн.руб</w:t>
      </w:r>
      <w:proofErr w:type="spellEnd"/>
      <w:r w:rsidRPr="001A668B">
        <w:rPr>
          <w:rFonts w:ascii="Times New Roman" w:hAnsi="Times New Roman" w:cs="Times New Roman"/>
          <w:sz w:val="28"/>
          <w:szCs w:val="24"/>
        </w:rPr>
        <w:t>.</w:t>
      </w:r>
    </w:p>
    <w:p w:rsidR="0015551E" w:rsidRPr="009A093B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</w:p>
    <w:p w:rsidR="00091FB0" w:rsidRPr="009A093B" w:rsidRDefault="00091FB0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9A093B">
        <w:rPr>
          <w:rFonts w:ascii="Times New Roman" w:hAnsi="Times New Roman" w:cs="Times New Roman"/>
          <w:sz w:val="28"/>
          <w:szCs w:val="24"/>
        </w:rPr>
        <w:t>Прибыль, направляемая на инвестиции –</w:t>
      </w:r>
      <w:r w:rsidR="009C5697">
        <w:rPr>
          <w:rFonts w:ascii="Times New Roman" w:hAnsi="Times New Roman" w:cs="Times New Roman"/>
          <w:sz w:val="28"/>
          <w:szCs w:val="24"/>
        </w:rPr>
        <w:t>433,781</w:t>
      </w:r>
      <w:r w:rsidR="00C570A5" w:rsidRPr="009A093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A093B">
        <w:rPr>
          <w:rFonts w:ascii="Times New Roman" w:hAnsi="Times New Roman" w:cs="Times New Roman"/>
          <w:sz w:val="28"/>
          <w:szCs w:val="24"/>
        </w:rPr>
        <w:t>млн.руб</w:t>
      </w:r>
      <w:proofErr w:type="spellEnd"/>
      <w:r w:rsidRPr="009A093B">
        <w:rPr>
          <w:rFonts w:ascii="Times New Roman" w:hAnsi="Times New Roman" w:cs="Times New Roman"/>
          <w:sz w:val="28"/>
          <w:szCs w:val="24"/>
        </w:rPr>
        <w:t>.</w:t>
      </w:r>
    </w:p>
    <w:p w:rsidR="009C5697" w:rsidRPr="001A668B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</w:t>
      </w:r>
      <w:r>
        <w:rPr>
          <w:rFonts w:ascii="Times New Roman" w:hAnsi="Times New Roman" w:cs="Times New Roman"/>
          <w:sz w:val="28"/>
          <w:szCs w:val="24"/>
        </w:rPr>
        <w:t>24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>
        <w:rPr>
          <w:rFonts w:ascii="Times New Roman" w:hAnsi="Times New Roman" w:cs="Times New Roman"/>
          <w:sz w:val="28"/>
          <w:szCs w:val="24"/>
        </w:rPr>
        <w:t>144,994</w:t>
      </w:r>
      <w:r w:rsidRPr="001A668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A668B">
        <w:rPr>
          <w:rFonts w:ascii="Times New Roman" w:hAnsi="Times New Roman" w:cs="Times New Roman"/>
          <w:sz w:val="28"/>
          <w:szCs w:val="24"/>
        </w:rPr>
        <w:t>млн.руб</w:t>
      </w:r>
      <w:proofErr w:type="spellEnd"/>
      <w:r w:rsidRPr="001A668B">
        <w:rPr>
          <w:rFonts w:ascii="Times New Roman" w:hAnsi="Times New Roman" w:cs="Times New Roman"/>
          <w:sz w:val="28"/>
          <w:szCs w:val="24"/>
        </w:rPr>
        <w:t>.</w:t>
      </w:r>
    </w:p>
    <w:p w:rsidR="009C5697" w:rsidRPr="001A668B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>
        <w:rPr>
          <w:rFonts w:ascii="Times New Roman" w:hAnsi="Times New Roman" w:cs="Times New Roman"/>
          <w:sz w:val="28"/>
          <w:szCs w:val="24"/>
        </w:rPr>
        <w:t xml:space="preserve">144,653 </w:t>
      </w:r>
      <w:proofErr w:type="spellStart"/>
      <w:r w:rsidRPr="001A668B">
        <w:rPr>
          <w:rFonts w:ascii="Times New Roman" w:hAnsi="Times New Roman" w:cs="Times New Roman"/>
          <w:sz w:val="28"/>
          <w:szCs w:val="24"/>
        </w:rPr>
        <w:t>млн.руб</w:t>
      </w:r>
      <w:proofErr w:type="spellEnd"/>
      <w:r w:rsidRPr="001A668B">
        <w:rPr>
          <w:rFonts w:ascii="Times New Roman" w:hAnsi="Times New Roman" w:cs="Times New Roman"/>
          <w:sz w:val="28"/>
          <w:szCs w:val="24"/>
        </w:rPr>
        <w:t>.</w:t>
      </w:r>
    </w:p>
    <w:p w:rsidR="009C5697" w:rsidRPr="001A668B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6</w:t>
      </w:r>
      <w:r w:rsidRPr="001A668B">
        <w:rPr>
          <w:rFonts w:ascii="Times New Roman" w:hAnsi="Times New Roman" w:cs="Times New Roman"/>
          <w:sz w:val="28"/>
          <w:szCs w:val="24"/>
        </w:rPr>
        <w:t>г. –</w:t>
      </w:r>
      <w:r>
        <w:rPr>
          <w:rFonts w:ascii="Times New Roman" w:hAnsi="Times New Roman" w:cs="Times New Roman"/>
          <w:sz w:val="28"/>
          <w:szCs w:val="24"/>
        </w:rPr>
        <w:t xml:space="preserve"> 144,134</w:t>
      </w:r>
      <w:r w:rsidRPr="001A668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A668B">
        <w:rPr>
          <w:rFonts w:ascii="Times New Roman" w:hAnsi="Times New Roman" w:cs="Times New Roman"/>
          <w:sz w:val="28"/>
          <w:szCs w:val="24"/>
        </w:rPr>
        <w:t>млн.руб</w:t>
      </w:r>
      <w:proofErr w:type="spellEnd"/>
      <w:r w:rsidRPr="001A668B">
        <w:rPr>
          <w:rFonts w:ascii="Times New Roman" w:hAnsi="Times New Roman" w:cs="Times New Roman"/>
          <w:sz w:val="28"/>
          <w:szCs w:val="24"/>
        </w:rPr>
        <w:t>.</w:t>
      </w:r>
    </w:p>
    <w:p w:rsidR="00091FB0" w:rsidRPr="0039529F" w:rsidRDefault="00091FB0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</w:p>
    <w:p w:rsidR="0015551E" w:rsidRPr="0039529F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39529F">
        <w:rPr>
          <w:rFonts w:ascii="Times New Roman" w:hAnsi="Times New Roman" w:cs="Times New Roman"/>
          <w:sz w:val="28"/>
          <w:szCs w:val="24"/>
        </w:rPr>
        <w:t xml:space="preserve">Возврат налога на добавленную стоимость – </w:t>
      </w:r>
      <w:r w:rsidR="009C5697">
        <w:rPr>
          <w:rFonts w:ascii="Times New Roman" w:hAnsi="Times New Roman" w:cs="Times New Roman"/>
          <w:sz w:val="28"/>
          <w:szCs w:val="24"/>
        </w:rPr>
        <w:t>121,471</w:t>
      </w:r>
      <w:r w:rsidRPr="0039529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9529F">
        <w:rPr>
          <w:rFonts w:ascii="Times New Roman" w:hAnsi="Times New Roman" w:cs="Times New Roman"/>
          <w:sz w:val="28"/>
          <w:szCs w:val="24"/>
        </w:rPr>
        <w:t>млн.руб</w:t>
      </w:r>
      <w:proofErr w:type="spellEnd"/>
      <w:r w:rsidRPr="0039529F">
        <w:rPr>
          <w:rFonts w:ascii="Times New Roman" w:hAnsi="Times New Roman" w:cs="Times New Roman"/>
          <w:sz w:val="28"/>
          <w:szCs w:val="24"/>
        </w:rPr>
        <w:t>.</w:t>
      </w:r>
    </w:p>
    <w:p w:rsidR="009C5697" w:rsidRPr="001A668B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</w:t>
      </w:r>
      <w:r>
        <w:rPr>
          <w:rFonts w:ascii="Times New Roman" w:hAnsi="Times New Roman" w:cs="Times New Roman"/>
          <w:sz w:val="28"/>
          <w:szCs w:val="24"/>
        </w:rPr>
        <w:t>24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>
        <w:rPr>
          <w:rFonts w:ascii="Times New Roman" w:hAnsi="Times New Roman" w:cs="Times New Roman"/>
          <w:sz w:val="28"/>
          <w:szCs w:val="24"/>
        </w:rPr>
        <w:t>36,931</w:t>
      </w:r>
      <w:r w:rsidRPr="001A668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A668B">
        <w:rPr>
          <w:rFonts w:ascii="Times New Roman" w:hAnsi="Times New Roman" w:cs="Times New Roman"/>
          <w:sz w:val="28"/>
          <w:szCs w:val="24"/>
        </w:rPr>
        <w:t>млн.руб</w:t>
      </w:r>
      <w:proofErr w:type="spellEnd"/>
      <w:r w:rsidRPr="001A668B">
        <w:rPr>
          <w:rFonts w:ascii="Times New Roman" w:hAnsi="Times New Roman" w:cs="Times New Roman"/>
          <w:sz w:val="28"/>
          <w:szCs w:val="24"/>
        </w:rPr>
        <w:t>.</w:t>
      </w:r>
    </w:p>
    <w:p w:rsidR="009C5697" w:rsidRPr="001A668B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>
        <w:rPr>
          <w:rFonts w:ascii="Times New Roman" w:hAnsi="Times New Roman" w:cs="Times New Roman"/>
          <w:sz w:val="28"/>
          <w:szCs w:val="24"/>
        </w:rPr>
        <w:t xml:space="preserve">40,345 </w:t>
      </w:r>
      <w:proofErr w:type="spellStart"/>
      <w:r w:rsidRPr="001A668B">
        <w:rPr>
          <w:rFonts w:ascii="Times New Roman" w:hAnsi="Times New Roman" w:cs="Times New Roman"/>
          <w:sz w:val="28"/>
          <w:szCs w:val="24"/>
        </w:rPr>
        <w:t>млн.руб</w:t>
      </w:r>
      <w:proofErr w:type="spellEnd"/>
      <w:r w:rsidRPr="001A668B">
        <w:rPr>
          <w:rFonts w:ascii="Times New Roman" w:hAnsi="Times New Roman" w:cs="Times New Roman"/>
          <w:sz w:val="28"/>
          <w:szCs w:val="24"/>
        </w:rPr>
        <w:t>.</w:t>
      </w:r>
    </w:p>
    <w:p w:rsidR="009C5697" w:rsidRPr="001A668B" w:rsidRDefault="009C5697" w:rsidP="009C5697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6</w:t>
      </w:r>
      <w:r w:rsidRPr="001A668B">
        <w:rPr>
          <w:rFonts w:ascii="Times New Roman" w:hAnsi="Times New Roman" w:cs="Times New Roman"/>
          <w:sz w:val="28"/>
          <w:szCs w:val="24"/>
        </w:rPr>
        <w:t>г. –</w:t>
      </w:r>
      <w:r>
        <w:rPr>
          <w:rFonts w:ascii="Times New Roman" w:hAnsi="Times New Roman" w:cs="Times New Roman"/>
          <w:sz w:val="28"/>
          <w:szCs w:val="24"/>
        </w:rPr>
        <w:t xml:space="preserve"> 44,194</w:t>
      </w:r>
      <w:r w:rsidRPr="001A668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A668B">
        <w:rPr>
          <w:rFonts w:ascii="Times New Roman" w:hAnsi="Times New Roman" w:cs="Times New Roman"/>
          <w:sz w:val="28"/>
          <w:szCs w:val="24"/>
        </w:rPr>
        <w:t>млн.руб</w:t>
      </w:r>
      <w:proofErr w:type="spellEnd"/>
      <w:r w:rsidRPr="001A668B">
        <w:rPr>
          <w:rFonts w:ascii="Times New Roman" w:hAnsi="Times New Roman" w:cs="Times New Roman"/>
          <w:sz w:val="28"/>
          <w:szCs w:val="24"/>
        </w:rPr>
        <w:t>.</w:t>
      </w:r>
    </w:p>
    <w:p w:rsidR="00FF3957" w:rsidRPr="001A668B" w:rsidRDefault="0001288E" w:rsidP="00587C91">
      <w:pPr>
        <w:ind w:left="36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A668B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1A668B">
        <w:rPr>
          <w:rFonts w:ascii="Times New Roman" w:hAnsi="Times New Roman" w:cs="Times New Roman"/>
          <w:b/>
          <w:sz w:val="28"/>
          <w:szCs w:val="24"/>
        </w:rPr>
        <w:t>.</w:t>
      </w:r>
      <w:r w:rsidR="00FF3957" w:rsidRPr="001A668B">
        <w:rPr>
          <w:rFonts w:ascii="Times New Roman" w:hAnsi="Times New Roman" w:cs="Times New Roman"/>
          <w:b/>
          <w:sz w:val="28"/>
          <w:szCs w:val="24"/>
        </w:rPr>
        <w:t>Обоснование необходимости инвестиционного проекта</w:t>
      </w:r>
    </w:p>
    <w:p w:rsidR="0001288E" w:rsidRPr="0039529F" w:rsidRDefault="00AF70AE" w:rsidP="009B5815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9529F">
        <w:rPr>
          <w:rFonts w:ascii="Times New Roman" w:hAnsi="Times New Roman" w:cs="Times New Roman"/>
          <w:b/>
          <w:sz w:val="28"/>
          <w:szCs w:val="24"/>
        </w:rPr>
        <w:t>О</w:t>
      </w:r>
      <w:r w:rsidR="002400E2">
        <w:rPr>
          <w:rFonts w:ascii="Times New Roman" w:hAnsi="Times New Roman" w:cs="Times New Roman"/>
          <w:b/>
          <w:sz w:val="28"/>
          <w:szCs w:val="24"/>
        </w:rPr>
        <w:t>борудование многоквартирных жилых домов</w:t>
      </w:r>
      <w:r w:rsidRPr="0039529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2029D" w:rsidRPr="0039529F">
        <w:rPr>
          <w:rFonts w:ascii="Times New Roman" w:hAnsi="Times New Roman" w:cs="Times New Roman"/>
          <w:b/>
          <w:sz w:val="28"/>
          <w:szCs w:val="24"/>
        </w:rPr>
        <w:t>интеллектуальной системой учета</w:t>
      </w:r>
      <w:r w:rsidR="00D362C4" w:rsidRPr="0039529F">
        <w:rPr>
          <w:rFonts w:ascii="Times New Roman" w:hAnsi="Times New Roman" w:cs="Times New Roman"/>
          <w:b/>
          <w:sz w:val="28"/>
          <w:szCs w:val="24"/>
        </w:rPr>
        <w:t xml:space="preserve"> – </w:t>
      </w:r>
      <w:r w:rsidR="004D0B49">
        <w:rPr>
          <w:rFonts w:ascii="Times New Roman" w:hAnsi="Times New Roman" w:cs="Times New Roman"/>
          <w:b/>
          <w:sz w:val="28"/>
          <w:szCs w:val="24"/>
        </w:rPr>
        <w:t>728,825</w:t>
      </w:r>
      <w:r w:rsidR="00E151ED" w:rsidRPr="0039529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E151ED" w:rsidRPr="0039529F">
        <w:rPr>
          <w:rFonts w:ascii="Times New Roman" w:hAnsi="Times New Roman" w:cs="Times New Roman"/>
          <w:b/>
          <w:sz w:val="28"/>
          <w:szCs w:val="24"/>
        </w:rPr>
        <w:t>млн.руб</w:t>
      </w:r>
      <w:proofErr w:type="spellEnd"/>
      <w:r w:rsidR="00E151ED" w:rsidRPr="0039529F">
        <w:rPr>
          <w:rFonts w:ascii="Times New Roman" w:hAnsi="Times New Roman" w:cs="Times New Roman"/>
          <w:b/>
          <w:sz w:val="28"/>
          <w:szCs w:val="24"/>
        </w:rPr>
        <w:t>.</w:t>
      </w:r>
      <w:r w:rsidR="001D61C1" w:rsidRPr="0039529F">
        <w:rPr>
          <w:rFonts w:ascii="Times New Roman" w:hAnsi="Times New Roman" w:cs="Times New Roman"/>
          <w:b/>
          <w:sz w:val="28"/>
          <w:szCs w:val="24"/>
        </w:rPr>
        <w:t xml:space="preserve">, в </w:t>
      </w:r>
      <w:proofErr w:type="spellStart"/>
      <w:r w:rsidR="001D61C1" w:rsidRPr="0039529F">
        <w:rPr>
          <w:rFonts w:ascii="Times New Roman" w:hAnsi="Times New Roman" w:cs="Times New Roman"/>
          <w:b/>
          <w:sz w:val="28"/>
          <w:szCs w:val="24"/>
        </w:rPr>
        <w:t>т.ч</w:t>
      </w:r>
      <w:proofErr w:type="spellEnd"/>
      <w:r w:rsidR="001D61C1" w:rsidRPr="0039529F">
        <w:rPr>
          <w:rFonts w:ascii="Times New Roman" w:hAnsi="Times New Roman" w:cs="Times New Roman"/>
          <w:b/>
          <w:sz w:val="28"/>
          <w:szCs w:val="24"/>
        </w:rPr>
        <w:t>.:</w:t>
      </w:r>
    </w:p>
    <w:p w:rsidR="004D0B49" w:rsidRPr="001A668B" w:rsidRDefault="004D0B49" w:rsidP="004D0B49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</w:t>
      </w:r>
      <w:r>
        <w:rPr>
          <w:rFonts w:ascii="Times New Roman" w:hAnsi="Times New Roman" w:cs="Times New Roman"/>
          <w:sz w:val="28"/>
          <w:szCs w:val="24"/>
        </w:rPr>
        <w:t>24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>
        <w:rPr>
          <w:rFonts w:ascii="Times New Roman" w:hAnsi="Times New Roman" w:cs="Times New Roman"/>
          <w:sz w:val="28"/>
          <w:szCs w:val="24"/>
        </w:rPr>
        <w:t>221,58</w:t>
      </w:r>
      <w:r w:rsidRPr="001A668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A668B">
        <w:rPr>
          <w:rFonts w:ascii="Times New Roman" w:hAnsi="Times New Roman" w:cs="Times New Roman"/>
          <w:sz w:val="28"/>
          <w:szCs w:val="24"/>
        </w:rPr>
        <w:t>млн.руб</w:t>
      </w:r>
      <w:proofErr w:type="spellEnd"/>
      <w:r w:rsidRPr="001A668B">
        <w:rPr>
          <w:rFonts w:ascii="Times New Roman" w:hAnsi="Times New Roman" w:cs="Times New Roman"/>
          <w:sz w:val="28"/>
          <w:szCs w:val="24"/>
        </w:rPr>
        <w:t>.</w:t>
      </w:r>
    </w:p>
    <w:p w:rsidR="004D0B49" w:rsidRPr="001A668B" w:rsidRDefault="004D0B49" w:rsidP="004D0B49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>
        <w:rPr>
          <w:rFonts w:ascii="Times New Roman" w:hAnsi="Times New Roman" w:cs="Times New Roman"/>
          <w:sz w:val="28"/>
          <w:szCs w:val="24"/>
        </w:rPr>
        <w:t xml:space="preserve">242,073 </w:t>
      </w:r>
      <w:proofErr w:type="spellStart"/>
      <w:r w:rsidRPr="001A668B">
        <w:rPr>
          <w:rFonts w:ascii="Times New Roman" w:hAnsi="Times New Roman" w:cs="Times New Roman"/>
          <w:sz w:val="28"/>
          <w:szCs w:val="24"/>
        </w:rPr>
        <w:t>млн.руб</w:t>
      </w:r>
      <w:proofErr w:type="spellEnd"/>
      <w:r w:rsidRPr="001A668B">
        <w:rPr>
          <w:rFonts w:ascii="Times New Roman" w:hAnsi="Times New Roman" w:cs="Times New Roman"/>
          <w:sz w:val="28"/>
          <w:szCs w:val="24"/>
        </w:rPr>
        <w:t>.</w:t>
      </w:r>
    </w:p>
    <w:p w:rsidR="004D0B49" w:rsidRPr="001A668B" w:rsidRDefault="004D0B49" w:rsidP="004D0B49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>
        <w:rPr>
          <w:rFonts w:ascii="Times New Roman" w:hAnsi="Times New Roman" w:cs="Times New Roman"/>
          <w:sz w:val="28"/>
          <w:szCs w:val="24"/>
        </w:rPr>
        <w:t>6</w:t>
      </w:r>
      <w:r w:rsidRPr="001A668B">
        <w:rPr>
          <w:rFonts w:ascii="Times New Roman" w:hAnsi="Times New Roman" w:cs="Times New Roman"/>
          <w:sz w:val="28"/>
          <w:szCs w:val="24"/>
        </w:rPr>
        <w:t>г. –</w:t>
      </w:r>
      <w:r>
        <w:rPr>
          <w:rFonts w:ascii="Times New Roman" w:hAnsi="Times New Roman" w:cs="Times New Roman"/>
          <w:sz w:val="28"/>
          <w:szCs w:val="24"/>
        </w:rPr>
        <w:t xml:space="preserve"> 265,164</w:t>
      </w:r>
      <w:r w:rsidRPr="001A668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A668B">
        <w:rPr>
          <w:rFonts w:ascii="Times New Roman" w:hAnsi="Times New Roman" w:cs="Times New Roman"/>
          <w:sz w:val="28"/>
          <w:szCs w:val="24"/>
        </w:rPr>
        <w:t>млн.руб</w:t>
      </w:r>
      <w:proofErr w:type="spellEnd"/>
      <w:r w:rsidRPr="001A668B">
        <w:rPr>
          <w:rFonts w:ascii="Times New Roman" w:hAnsi="Times New Roman" w:cs="Times New Roman"/>
          <w:sz w:val="28"/>
          <w:szCs w:val="24"/>
        </w:rPr>
        <w:t>.</w:t>
      </w:r>
    </w:p>
    <w:p w:rsidR="00DE747B" w:rsidRPr="00DE747B" w:rsidRDefault="00DE747B" w:rsidP="00DE747B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747B">
        <w:rPr>
          <w:rFonts w:ascii="Times New Roman" w:hAnsi="Times New Roman" w:cs="Times New Roman"/>
          <w:sz w:val="28"/>
          <w:szCs w:val="24"/>
        </w:rPr>
        <w:t>Согласно ФЗ №522 от 27.12.2018</w:t>
      </w:r>
      <w:r>
        <w:rPr>
          <w:rFonts w:ascii="Times New Roman" w:hAnsi="Times New Roman" w:cs="Times New Roman"/>
          <w:sz w:val="28"/>
          <w:szCs w:val="24"/>
        </w:rPr>
        <w:t>г.</w:t>
      </w:r>
      <w:r w:rsidRPr="00DE747B">
        <w:rPr>
          <w:rFonts w:ascii="Times New Roman" w:hAnsi="Times New Roman" w:cs="Times New Roman"/>
          <w:sz w:val="28"/>
          <w:szCs w:val="24"/>
        </w:rPr>
        <w:t>  с 1 июля 2020г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DE747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г</w:t>
      </w:r>
      <w:r w:rsidRPr="00DE747B">
        <w:rPr>
          <w:rFonts w:ascii="Times New Roman" w:hAnsi="Times New Roman" w:cs="Times New Roman"/>
          <w:sz w:val="28"/>
          <w:szCs w:val="24"/>
        </w:rPr>
        <w:t>арантирующие поставщики на территории Российской Федерации обязаны обеспечивать коммерческий учет электроэнергии (установку, допуск приборов учета электрической энергии) и их подключение к интеллектуальной системе учета электрической энергии</w:t>
      </w:r>
      <w:r w:rsidR="00C46BEC">
        <w:rPr>
          <w:rFonts w:ascii="Times New Roman" w:hAnsi="Times New Roman" w:cs="Times New Roman"/>
          <w:sz w:val="28"/>
          <w:szCs w:val="24"/>
        </w:rPr>
        <w:t xml:space="preserve"> в многоквартирных домах</w:t>
      </w:r>
      <w:r w:rsidRPr="00DE747B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DE747B" w:rsidRPr="00DE747B" w:rsidRDefault="00DE747B" w:rsidP="00DE747B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747B">
        <w:rPr>
          <w:rFonts w:ascii="Times New Roman" w:hAnsi="Times New Roman" w:cs="Times New Roman"/>
          <w:sz w:val="28"/>
          <w:szCs w:val="24"/>
        </w:rPr>
        <w:t>Интеллектуальная система учета позволяет производить не только удаленный сбор данных, обработку, хранение, передачу показаний приборов учета, но и удаленное управление устройствами, приборами учета в её составе. При этом, данная система должна предоставлять пользователям (как поставщику, так и потребителю электрической энергии) доступ к минимальному набору функций интеллектуальных систем учета электрической энергии (мощности) согласно ПП 890 от 19.06.2020г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DE747B">
        <w:rPr>
          <w:rFonts w:ascii="Times New Roman" w:hAnsi="Times New Roman" w:cs="Times New Roman"/>
          <w:sz w:val="28"/>
          <w:szCs w:val="24"/>
        </w:rPr>
        <w:t>  «О порядке предоставления доступа к минимальному набору функций интеллектуальных систем учета электрической энергии»</w:t>
      </w:r>
    </w:p>
    <w:p w:rsidR="00DE747B" w:rsidRPr="00DE747B" w:rsidRDefault="00DE747B" w:rsidP="00DE747B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747B">
        <w:rPr>
          <w:rFonts w:ascii="Times New Roman" w:hAnsi="Times New Roman" w:cs="Times New Roman"/>
          <w:sz w:val="28"/>
          <w:szCs w:val="24"/>
        </w:rPr>
        <w:t>К преимуществам интеллектуальных систем учета можно отнести:</w:t>
      </w:r>
    </w:p>
    <w:p w:rsidR="00DE747B" w:rsidRPr="00DE747B" w:rsidRDefault="00DE747B" w:rsidP="00DE7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747B">
        <w:rPr>
          <w:rFonts w:ascii="Times New Roman" w:hAnsi="Times New Roman" w:cs="Times New Roman"/>
          <w:sz w:val="28"/>
          <w:szCs w:val="24"/>
        </w:rPr>
        <w:t>∙</w:t>
      </w:r>
      <w:r w:rsidR="00C46BEC">
        <w:rPr>
          <w:rFonts w:ascii="Times New Roman" w:hAnsi="Times New Roman" w:cs="Times New Roman"/>
          <w:sz w:val="28"/>
          <w:szCs w:val="24"/>
        </w:rPr>
        <w:t> </w:t>
      </w:r>
      <w:r w:rsidRPr="00DE747B">
        <w:rPr>
          <w:rFonts w:ascii="Times New Roman" w:hAnsi="Times New Roman" w:cs="Times New Roman"/>
          <w:sz w:val="28"/>
          <w:szCs w:val="24"/>
        </w:rPr>
        <w:t>Автоматический и одномоментный сбор данных с приборов учета;</w:t>
      </w:r>
    </w:p>
    <w:p w:rsidR="00DE747B" w:rsidRPr="00DE747B" w:rsidRDefault="00DE747B" w:rsidP="00DE7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747B">
        <w:rPr>
          <w:rFonts w:ascii="Times New Roman" w:hAnsi="Times New Roman" w:cs="Times New Roman"/>
          <w:sz w:val="28"/>
          <w:szCs w:val="24"/>
        </w:rPr>
        <w:t>∙ Снижение потребления электрической энергии на общедомовые нужды;</w:t>
      </w:r>
    </w:p>
    <w:p w:rsidR="00DE747B" w:rsidRPr="00DE747B" w:rsidRDefault="00DE747B" w:rsidP="00DE7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747B">
        <w:rPr>
          <w:rFonts w:ascii="Times New Roman" w:hAnsi="Times New Roman" w:cs="Times New Roman"/>
          <w:sz w:val="28"/>
          <w:szCs w:val="24"/>
        </w:rPr>
        <w:t>∙ Просмотр данных потребления электрической энергии в режиме реального времени через мобильное приложение;</w:t>
      </w:r>
    </w:p>
    <w:p w:rsidR="00DE747B" w:rsidRPr="00DE747B" w:rsidRDefault="00DE747B" w:rsidP="00DE7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747B">
        <w:rPr>
          <w:rFonts w:ascii="Times New Roman" w:hAnsi="Times New Roman" w:cs="Times New Roman"/>
          <w:sz w:val="28"/>
          <w:szCs w:val="24"/>
        </w:rPr>
        <w:t xml:space="preserve">∙ Защита информации, в </w:t>
      </w:r>
      <w:proofErr w:type="spellStart"/>
      <w:r w:rsidRPr="00DE747B">
        <w:rPr>
          <w:rFonts w:ascii="Times New Roman" w:hAnsi="Times New Roman" w:cs="Times New Roman"/>
          <w:sz w:val="28"/>
          <w:szCs w:val="24"/>
        </w:rPr>
        <w:t>т.ч</w:t>
      </w:r>
      <w:proofErr w:type="spellEnd"/>
      <w:r w:rsidRPr="00DE747B">
        <w:rPr>
          <w:rFonts w:ascii="Times New Roman" w:hAnsi="Times New Roman" w:cs="Times New Roman"/>
          <w:sz w:val="28"/>
          <w:szCs w:val="24"/>
        </w:rPr>
        <w:t xml:space="preserve">. защита от несанкционированного вскрытия (наличие электронных пломб корпуса и крышки </w:t>
      </w:r>
      <w:proofErr w:type="spellStart"/>
      <w:r w:rsidRPr="00DE747B">
        <w:rPr>
          <w:rFonts w:ascii="Times New Roman" w:hAnsi="Times New Roman" w:cs="Times New Roman"/>
          <w:sz w:val="28"/>
          <w:szCs w:val="24"/>
        </w:rPr>
        <w:t>клеммной</w:t>
      </w:r>
      <w:proofErr w:type="spellEnd"/>
      <w:r w:rsidRPr="00DE747B">
        <w:rPr>
          <w:rFonts w:ascii="Times New Roman" w:hAnsi="Times New Roman" w:cs="Times New Roman"/>
          <w:sz w:val="28"/>
          <w:szCs w:val="24"/>
        </w:rPr>
        <w:t xml:space="preserve"> колодки). Исключение несанкционированных подключений и </w:t>
      </w:r>
      <w:proofErr w:type="spellStart"/>
      <w:r w:rsidRPr="00DE747B">
        <w:rPr>
          <w:rFonts w:ascii="Times New Roman" w:hAnsi="Times New Roman" w:cs="Times New Roman"/>
          <w:sz w:val="28"/>
          <w:szCs w:val="24"/>
        </w:rPr>
        <w:t>безучетного</w:t>
      </w:r>
      <w:proofErr w:type="spellEnd"/>
      <w:r w:rsidRPr="00DE747B">
        <w:rPr>
          <w:rFonts w:ascii="Times New Roman" w:hAnsi="Times New Roman" w:cs="Times New Roman"/>
          <w:sz w:val="28"/>
          <w:szCs w:val="24"/>
        </w:rPr>
        <w:t xml:space="preserve"> потребления;</w:t>
      </w:r>
    </w:p>
    <w:p w:rsidR="00DE747B" w:rsidRPr="00DE747B" w:rsidRDefault="00DE747B" w:rsidP="00DE7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747B">
        <w:rPr>
          <w:rFonts w:ascii="Times New Roman" w:hAnsi="Times New Roman" w:cs="Times New Roman"/>
          <w:sz w:val="28"/>
          <w:szCs w:val="24"/>
        </w:rPr>
        <w:t>∙ </w:t>
      </w:r>
      <w:r w:rsidR="00C46BEC">
        <w:rPr>
          <w:rFonts w:ascii="Times New Roman" w:hAnsi="Times New Roman" w:cs="Times New Roman"/>
          <w:sz w:val="28"/>
          <w:szCs w:val="24"/>
        </w:rPr>
        <w:t>О</w:t>
      </w:r>
      <w:r w:rsidRPr="00DE747B">
        <w:rPr>
          <w:rFonts w:ascii="Times New Roman" w:hAnsi="Times New Roman" w:cs="Times New Roman"/>
          <w:sz w:val="28"/>
          <w:szCs w:val="24"/>
        </w:rPr>
        <w:t>беспечение защиты от электромагнитного воздействия (встроенный датчик магнитного поля);</w:t>
      </w:r>
    </w:p>
    <w:p w:rsidR="00DE747B" w:rsidRPr="00DE747B" w:rsidRDefault="00DE747B" w:rsidP="00DE7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747B">
        <w:rPr>
          <w:rFonts w:ascii="Times New Roman" w:hAnsi="Times New Roman" w:cs="Times New Roman"/>
          <w:sz w:val="28"/>
          <w:szCs w:val="24"/>
        </w:rPr>
        <w:t>∙ Самодиагностика. Наличие журнала событий.</w:t>
      </w:r>
    </w:p>
    <w:p w:rsidR="00DE747B" w:rsidRPr="00DE747B" w:rsidRDefault="00DE747B" w:rsidP="00DE74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747B">
        <w:rPr>
          <w:rFonts w:ascii="Times New Roman" w:hAnsi="Times New Roman" w:cs="Times New Roman"/>
          <w:sz w:val="28"/>
          <w:szCs w:val="24"/>
        </w:rPr>
        <w:t>∙ </w:t>
      </w:r>
      <w:r w:rsidR="00C46BEC">
        <w:rPr>
          <w:rFonts w:ascii="Times New Roman" w:hAnsi="Times New Roman" w:cs="Times New Roman"/>
          <w:sz w:val="28"/>
          <w:szCs w:val="24"/>
        </w:rPr>
        <w:t>В</w:t>
      </w:r>
      <w:r w:rsidRPr="00DE747B">
        <w:rPr>
          <w:rFonts w:ascii="Times New Roman" w:hAnsi="Times New Roman" w:cs="Times New Roman"/>
          <w:sz w:val="28"/>
          <w:szCs w:val="24"/>
        </w:rPr>
        <w:t xml:space="preserve">озможность использования в расчетах нескольких тарифов, </w:t>
      </w:r>
      <w:proofErr w:type="gramStart"/>
      <w:r w:rsidRPr="00DE747B">
        <w:rPr>
          <w:rFonts w:ascii="Times New Roman" w:hAnsi="Times New Roman" w:cs="Times New Roman"/>
          <w:sz w:val="28"/>
          <w:szCs w:val="24"/>
        </w:rPr>
        <w:t>без последующей замены прибора</w:t>
      </w:r>
      <w:proofErr w:type="gramEnd"/>
      <w:r w:rsidRPr="00DE747B">
        <w:rPr>
          <w:rFonts w:ascii="Times New Roman" w:hAnsi="Times New Roman" w:cs="Times New Roman"/>
          <w:sz w:val="28"/>
          <w:szCs w:val="24"/>
        </w:rPr>
        <w:t xml:space="preserve"> учета.</w:t>
      </w:r>
    </w:p>
    <w:p w:rsidR="00DE747B" w:rsidRDefault="00DE747B" w:rsidP="00DE747B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747B">
        <w:rPr>
          <w:rFonts w:ascii="Times New Roman" w:hAnsi="Times New Roman" w:cs="Times New Roman"/>
          <w:sz w:val="28"/>
          <w:szCs w:val="24"/>
        </w:rPr>
        <w:t>Таким образом, развитие интеллектуальных систем учета электрической энергии одновременно решает несколько важных задач: повышение точности коммерческого учета электрической энергии, борьба с хищением электроэнергии, повышение прозрачности и доступности информации для абонентов о потребленной электроэнергии </w:t>
      </w:r>
    </w:p>
    <w:p w:rsidR="00B86D13" w:rsidRPr="00B86D13" w:rsidRDefault="00C46BEC" w:rsidP="00B86D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</w:t>
      </w:r>
      <w:r w:rsidR="00B86D13" w:rsidRPr="00B86D13">
        <w:rPr>
          <w:rFonts w:ascii="Times New Roman" w:hAnsi="Times New Roman" w:cs="Times New Roman"/>
          <w:sz w:val="28"/>
          <w:szCs w:val="24"/>
        </w:rPr>
        <w:t xml:space="preserve">асходы </w:t>
      </w:r>
      <w:r>
        <w:rPr>
          <w:rFonts w:ascii="Times New Roman" w:hAnsi="Times New Roman" w:cs="Times New Roman"/>
          <w:sz w:val="28"/>
          <w:szCs w:val="24"/>
        </w:rPr>
        <w:t>гарантирующего поставщика</w:t>
      </w:r>
      <w:r w:rsidR="001D61C1">
        <w:rPr>
          <w:rFonts w:ascii="Times New Roman" w:hAnsi="Times New Roman" w:cs="Times New Roman"/>
          <w:sz w:val="28"/>
          <w:szCs w:val="24"/>
        </w:rPr>
        <w:t>,</w:t>
      </w:r>
      <w:r w:rsidR="00B86D13" w:rsidRPr="00B86D13">
        <w:rPr>
          <w:rFonts w:ascii="Times New Roman" w:hAnsi="Times New Roman" w:cs="Times New Roman"/>
          <w:sz w:val="28"/>
          <w:szCs w:val="24"/>
        </w:rPr>
        <w:t xml:space="preserve"> понесенные для исполнения обязательств по организации коммерческого учета в МКД, подлежат включению в состав сбытовой надбавки ГП.</w:t>
      </w:r>
    </w:p>
    <w:p w:rsidR="00D362C4" w:rsidRDefault="00D362C4" w:rsidP="0055413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Программа по оснащению </w:t>
      </w:r>
      <w:r w:rsidR="00F72040">
        <w:rPr>
          <w:rFonts w:ascii="Times New Roman" w:hAnsi="Times New Roman" w:cs="Times New Roman"/>
          <w:sz w:val="28"/>
          <w:szCs w:val="24"/>
        </w:rPr>
        <w:t>интеллектуальной системой учета</w:t>
      </w:r>
      <w:r w:rsidR="00D97DDE">
        <w:rPr>
          <w:rFonts w:ascii="Times New Roman" w:hAnsi="Times New Roman" w:cs="Times New Roman"/>
          <w:sz w:val="28"/>
          <w:szCs w:val="24"/>
        </w:rPr>
        <w:t xml:space="preserve"> </w:t>
      </w:r>
      <w:r w:rsidR="00F72040">
        <w:rPr>
          <w:rFonts w:ascii="Times New Roman" w:hAnsi="Times New Roman" w:cs="Times New Roman"/>
          <w:sz w:val="28"/>
          <w:szCs w:val="24"/>
        </w:rPr>
        <w:t>включает следующие мероприятия:</w:t>
      </w:r>
    </w:p>
    <w:p w:rsidR="00F72040" w:rsidRDefault="006E3C5E" w:rsidP="00C46B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747B">
        <w:rPr>
          <w:rFonts w:ascii="Times New Roman" w:hAnsi="Times New Roman" w:cs="Times New Roman"/>
          <w:sz w:val="28"/>
          <w:szCs w:val="24"/>
        </w:rPr>
        <w:t>∙</w:t>
      </w:r>
      <w:r>
        <w:rPr>
          <w:rFonts w:ascii="Times New Roman" w:hAnsi="Times New Roman" w:cs="Times New Roman"/>
          <w:sz w:val="28"/>
          <w:szCs w:val="24"/>
        </w:rPr>
        <w:t xml:space="preserve"> Разработка проектной и рабочей документации на ИСУ</w:t>
      </w:r>
    </w:p>
    <w:p w:rsidR="00F72040" w:rsidRDefault="006E3C5E" w:rsidP="00C46B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747B">
        <w:rPr>
          <w:rFonts w:ascii="Times New Roman" w:hAnsi="Times New Roman" w:cs="Times New Roman"/>
          <w:sz w:val="28"/>
          <w:szCs w:val="24"/>
        </w:rPr>
        <w:t>∙</w:t>
      </w:r>
      <w:r>
        <w:rPr>
          <w:rFonts w:ascii="Times New Roman" w:hAnsi="Times New Roman" w:cs="Times New Roman"/>
          <w:sz w:val="28"/>
          <w:szCs w:val="24"/>
        </w:rPr>
        <w:t xml:space="preserve"> Поставка приборов учета и материалов</w:t>
      </w:r>
    </w:p>
    <w:p w:rsidR="006E3C5E" w:rsidRDefault="006E3C5E" w:rsidP="006E3C5E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747B">
        <w:rPr>
          <w:rFonts w:ascii="Times New Roman" w:hAnsi="Times New Roman" w:cs="Times New Roman"/>
          <w:sz w:val="28"/>
          <w:szCs w:val="24"/>
        </w:rPr>
        <w:t>∙</w:t>
      </w:r>
      <w:r>
        <w:rPr>
          <w:rFonts w:ascii="Times New Roman" w:hAnsi="Times New Roman" w:cs="Times New Roman"/>
          <w:sz w:val="28"/>
          <w:szCs w:val="24"/>
        </w:rPr>
        <w:t xml:space="preserve"> Монтаж приборов учета</w:t>
      </w:r>
    </w:p>
    <w:p w:rsidR="009517EA" w:rsidRPr="009517EA" w:rsidRDefault="00F72040" w:rsidP="009517EA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Расчет</w:t>
      </w:r>
      <w:r w:rsidR="00604614">
        <w:rPr>
          <w:rFonts w:ascii="Times New Roman" w:hAnsi="Times New Roman" w:cs="Times New Roman"/>
          <w:sz w:val="28"/>
          <w:szCs w:val="24"/>
        </w:rPr>
        <w:t xml:space="preserve"> расходов</w:t>
      </w:r>
      <w:r w:rsidR="005C258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произведен исходя из количества приборов учета, которые необходимо установить в течении соответствующего года</w:t>
      </w:r>
      <w:r w:rsidR="00BB338F">
        <w:rPr>
          <w:rFonts w:ascii="Times New Roman" w:hAnsi="Times New Roman" w:cs="Times New Roman"/>
          <w:sz w:val="28"/>
          <w:szCs w:val="24"/>
        </w:rPr>
        <w:t>; учтены точки учета, в которых на данный момент прибор учета отсутствует или неисправен, а также приборы учета, у которых истекает срок поверки.</w:t>
      </w:r>
      <w:r w:rsidR="00227445">
        <w:rPr>
          <w:rFonts w:ascii="Times New Roman" w:hAnsi="Times New Roman" w:cs="Times New Roman"/>
          <w:sz w:val="28"/>
          <w:szCs w:val="24"/>
        </w:rPr>
        <w:t xml:space="preserve"> </w:t>
      </w:r>
      <w:r w:rsidR="009517EA">
        <w:rPr>
          <w:rFonts w:ascii="Times New Roman" w:hAnsi="Times New Roman" w:cs="Times New Roman"/>
          <w:sz w:val="28"/>
          <w:szCs w:val="24"/>
        </w:rPr>
        <w:t>З</w:t>
      </w:r>
      <w:r w:rsidR="009517EA" w:rsidRPr="009517EA">
        <w:rPr>
          <w:rFonts w:ascii="Times New Roman" w:hAnsi="Times New Roman" w:cs="Times New Roman"/>
          <w:sz w:val="28"/>
          <w:szCs w:val="24"/>
        </w:rPr>
        <w:t xml:space="preserve">а основу принято комплексное оснащение интеллектуальными ПУ наиболее эффективных для оснащения МКД. </w:t>
      </w:r>
    </w:p>
    <w:p w:rsidR="000616C5" w:rsidRDefault="001D61C1" w:rsidP="00B86D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D61C1">
        <w:rPr>
          <w:rFonts w:ascii="Times New Roman" w:hAnsi="Times New Roman" w:cs="Times New Roman"/>
          <w:sz w:val="28"/>
          <w:szCs w:val="24"/>
        </w:rPr>
        <w:t xml:space="preserve">Цены на приборы учёта и </w:t>
      </w:r>
      <w:r w:rsidR="00BB338F">
        <w:rPr>
          <w:rFonts w:ascii="Times New Roman" w:hAnsi="Times New Roman" w:cs="Times New Roman"/>
          <w:sz w:val="28"/>
          <w:szCs w:val="24"/>
        </w:rPr>
        <w:t>оборудование для расчета использованы на основании</w:t>
      </w:r>
      <w:r w:rsidR="0039529F">
        <w:rPr>
          <w:rFonts w:ascii="Times New Roman" w:hAnsi="Times New Roman" w:cs="Times New Roman"/>
          <w:sz w:val="28"/>
          <w:szCs w:val="24"/>
        </w:rPr>
        <w:t xml:space="preserve"> </w:t>
      </w:r>
      <w:r w:rsidR="00BB338F">
        <w:rPr>
          <w:rFonts w:ascii="Times New Roman" w:hAnsi="Times New Roman" w:cs="Times New Roman"/>
          <w:sz w:val="28"/>
          <w:szCs w:val="24"/>
        </w:rPr>
        <w:t xml:space="preserve">коммерческих предложений поставщиков </w:t>
      </w:r>
      <w:r w:rsidR="00C63D35">
        <w:rPr>
          <w:rFonts w:ascii="Times New Roman" w:hAnsi="Times New Roman" w:cs="Times New Roman"/>
          <w:sz w:val="28"/>
          <w:szCs w:val="24"/>
        </w:rPr>
        <w:t>оборудования и услуг.</w:t>
      </w:r>
      <w:r w:rsidR="00227445">
        <w:rPr>
          <w:rFonts w:ascii="Times New Roman" w:hAnsi="Times New Roman" w:cs="Times New Roman"/>
          <w:sz w:val="28"/>
          <w:szCs w:val="24"/>
        </w:rPr>
        <w:t xml:space="preserve"> Тип приборов учёта выбран в соответствии с проектом ПП о правилах минимального функционала ИСУ, включающих, в том числе, почасовой учёт активной и реактивной энергии и мощности и устройство (реле) дистанционного ограничения. </w:t>
      </w:r>
    </w:p>
    <w:p w:rsidR="002E2B4E" w:rsidRPr="002E2B4E" w:rsidRDefault="008E6744" w:rsidP="008E674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E2B4E">
        <w:rPr>
          <w:rFonts w:ascii="Times New Roman" w:hAnsi="Times New Roman" w:cs="Times New Roman"/>
          <w:b/>
          <w:sz w:val="28"/>
          <w:szCs w:val="24"/>
        </w:rPr>
        <w:t xml:space="preserve">Приложение: </w:t>
      </w:r>
    </w:p>
    <w:p w:rsidR="008E6744" w:rsidRDefault="008E6744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24742"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 w:rsidR="008E1930">
        <w:rPr>
          <w:rFonts w:ascii="Times New Roman" w:hAnsi="Times New Roman" w:cs="Times New Roman"/>
          <w:sz w:val="28"/>
          <w:szCs w:val="24"/>
          <w:lang w:val="en-US"/>
        </w:rPr>
        <w:t>N</w:t>
      </w:r>
      <w:r w:rsidRPr="00D24742">
        <w:rPr>
          <w:rFonts w:ascii="Times New Roman" w:hAnsi="Times New Roman" w:cs="Times New Roman"/>
          <w:sz w:val="28"/>
          <w:szCs w:val="24"/>
        </w:rPr>
        <w:t>_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D24742">
        <w:rPr>
          <w:rFonts w:ascii="Times New Roman" w:hAnsi="Times New Roman" w:cs="Times New Roman"/>
          <w:sz w:val="28"/>
          <w:szCs w:val="24"/>
        </w:rPr>
        <w:t>0</w:t>
      </w:r>
      <w:r w:rsidR="00B87E7C">
        <w:rPr>
          <w:rFonts w:ascii="Times New Roman" w:hAnsi="Times New Roman" w:cs="Times New Roman"/>
          <w:sz w:val="28"/>
          <w:szCs w:val="24"/>
        </w:rPr>
        <w:t>1</w:t>
      </w:r>
      <w:r w:rsidRPr="00D24742">
        <w:rPr>
          <w:rFonts w:ascii="Times New Roman" w:hAnsi="Times New Roman" w:cs="Times New Roman"/>
          <w:sz w:val="28"/>
          <w:szCs w:val="24"/>
        </w:rPr>
        <w:t>.</w:t>
      </w:r>
    </w:p>
    <w:p w:rsidR="00CC66A8" w:rsidRDefault="00C7670A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Плановая программа по оснащению приборами учета электрической энергии (мощности) в рамках инвестиционной программы</w:t>
      </w:r>
      <w:r w:rsidR="00C63D35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2E2B4E" w:rsidRDefault="002F311F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</w:t>
      </w:r>
      <w:r w:rsidR="00C63D35">
        <w:rPr>
          <w:rFonts w:ascii="Times New Roman" w:hAnsi="Times New Roman" w:cs="Times New Roman"/>
          <w:sz w:val="28"/>
          <w:szCs w:val="24"/>
        </w:rPr>
        <w:t>опии ценовых предложений на приборы учета, оборудование и услуги</w:t>
      </w:r>
      <w:r w:rsidR="00CC66A8">
        <w:rPr>
          <w:rFonts w:ascii="Times New Roman" w:hAnsi="Times New Roman" w:cs="Times New Roman"/>
          <w:sz w:val="28"/>
          <w:szCs w:val="24"/>
        </w:rPr>
        <w:t>.</w:t>
      </w:r>
    </w:p>
    <w:p w:rsidR="0039529F" w:rsidRDefault="0039529F" w:rsidP="00B86D13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E47A6" w:rsidRDefault="00AE47A6" w:rsidP="00AB16E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A093B" w:rsidRDefault="009A093B" w:rsidP="00AB16E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01288E" w:rsidRPr="001A668B" w:rsidRDefault="00F57D6B" w:rsidP="001A668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A668B">
        <w:rPr>
          <w:rFonts w:ascii="Times New Roman" w:hAnsi="Times New Roman" w:cs="Times New Roman"/>
          <w:b/>
          <w:sz w:val="28"/>
          <w:szCs w:val="24"/>
        </w:rPr>
        <w:t xml:space="preserve">Заместитель </w:t>
      </w:r>
      <w:r w:rsidR="00071A78">
        <w:rPr>
          <w:rFonts w:ascii="Times New Roman" w:hAnsi="Times New Roman" w:cs="Times New Roman"/>
          <w:b/>
          <w:sz w:val="28"/>
          <w:szCs w:val="24"/>
        </w:rPr>
        <w:t>директора филиала</w:t>
      </w:r>
      <w:r w:rsidRPr="001A668B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</w:t>
      </w:r>
    </w:p>
    <w:p w:rsidR="00F57D6B" w:rsidRPr="001A668B" w:rsidRDefault="00071A78" w:rsidP="001A668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по экономике и финансам                </w:t>
      </w:r>
      <w:r w:rsidR="001A668B" w:rsidRPr="001A668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A668B"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</w:t>
      </w:r>
      <w:r w:rsidR="001A668B">
        <w:rPr>
          <w:rFonts w:ascii="Times New Roman" w:hAnsi="Times New Roman" w:cs="Times New Roman"/>
          <w:b/>
          <w:sz w:val="28"/>
          <w:szCs w:val="24"/>
        </w:rPr>
        <w:tab/>
      </w:r>
      <w:r w:rsidR="001A668B">
        <w:rPr>
          <w:rFonts w:ascii="Times New Roman" w:hAnsi="Times New Roman" w:cs="Times New Roman"/>
          <w:b/>
          <w:sz w:val="28"/>
          <w:szCs w:val="24"/>
        </w:rPr>
        <w:tab/>
      </w:r>
      <w:r w:rsidR="001A668B" w:rsidRPr="001A668B">
        <w:rPr>
          <w:rFonts w:ascii="Times New Roman" w:hAnsi="Times New Roman" w:cs="Times New Roman"/>
          <w:b/>
          <w:sz w:val="28"/>
          <w:szCs w:val="24"/>
        </w:rPr>
        <w:t>А.</w:t>
      </w:r>
      <w:r>
        <w:rPr>
          <w:rFonts w:ascii="Times New Roman" w:hAnsi="Times New Roman" w:cs="Times New Roman"/>
          <w:b/>
          <w:sz w:val="28"/>
          <w:szCs w:val="24"/>
        </w:rPr>
        <w:t>В.</w:t>
      </w:r>
      <w:r w:rsidR="001365B9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Школьников</w:t>
      </w:r>
    </w:p>
    <w:sectPr w:rsidR="00F57D6B" w:rsidRPr="001A668B" w:rsidSect="00ED77D0">
      <w:headerReference w:type="default" r:id="rId8"/>
      <w:pgSz w:w="11906" w:h="16838"/>
      <w:pgMar w:top="709" w:right="850" w:bottom="567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BC6" w:rsidRDefault="007F5BC6" w:rsidP="0092587C">
      <w:pPr>
        <w:spacing w:after="0" w:line="240" w:lineRule="auto"/>
      </w:pPr>
      <w:r>
        <w:separator/>
      </w:r>
    </w:p>
  </w:endnote>
  <w:endnote w:type="continuationSeparator" w:id="0">
    <w:p w:rsidR="007F5BC6" w:rsidRDefault="007F5BC6" w:rsidP="0092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BC6" w:rsidRDefault="007F5BC6" w:rsidP="0092587C">
      <w:pPr>
        <w:spacing w:after="0" w:line="240" w:lineRule="auto"/>
      </w:pPr>
      <w:r>
        <w:separator/>
      </w:r>
    </w:p>
  </w:footnote>
  <w:footnote w:type="continuationSeparator" w:id="0">
    <w:p w:rsidR="007F5BC6" w:rsidRDefault="007F5BC6" w:rsidP="00925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7D0" w:rsidRDefault="00ED77D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5AB0"/>
    <w:multiLevelType w:val="hybridMultilevel"/>
    <w:tmpl w:val="D882B2B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D133607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1477AE2"/>
    <w:multiLevelType w:val="hybridMultilevel"/>
    <w:tmpl w:val="270452D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912CF9"/>
    <w:multiLevelType w:val="hybridMultilevel"/>
    <w:tmpl w:val="34C83AE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66D17F0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7E660E0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E510F87"/>
    <w:multiLevelType w:val="hybridMultilevel"/>
    <w:tmpl w:val="8DEAB590"/>
    <w:lvl w:ilvl="0" w:tplc="5E7AD5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BC6C0A"/>
    <w:multiLevelType w:val="hybridMultilevel"/>
    <w:tmpl w:val="132CEE6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19E3822"/>
    <w:multiLevelType w:val="multilevel"/>
    <w:tmpl w:val="56149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D146B1B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209066B"/>
    <w:multiLevelType w:val="hybridMultilevel"/>
    <w:tmpl w:val="DF986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10021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A21112A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E96115C"/>
    <w:multiLevelType w:val="hybridMultilevel"/>
    <w:tmpl w:val="73B677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92E0053"/>
    <w:multiLevelType w:val="hybridMultilevel"/>
    <w:tmpl w:val="0D002550"/>
    <w:lvl w:ilvl="0" w:tplc="43604B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05F5802"/>
    <w:multiLevelType w:val="multilevel"/>
    <w:tmpl w:val="05608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F0B5273"/>
    <w:multiLevelType w:val="hybridMultilevel"/>
    <w:tmpl w:val="8D8CA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2"/>
  </w:num>
  <w:num w:numId="5">
    <w:abstractNumId w:val="0"/>
  </w:num>
  <w:num w:numId="6">
    <w:abstractNumId w:val="14"/>
  </w:num>
  <w:num w:numId="7">
    <w:abstractNumId w:val="16"/>
  </w:num>
  <w:num w:numId="8">
    <w:abstractNumId w:val="10"/>
  </w:num>
  <w:num w:numId="9">
    <w:abstractNumId w:val="3"/>
  </w:num>
  <w:num w:numId="10">
    <w:abstractNumId w:val="7"/>
  </w:num>
  <w:num w:numId="11">
    <w:abstractNumId w:val="6"/>
  </w:num>
  <w:num w:numId="12">
    <w:abstractNumId w:val="8"/>
  </w:num>
  <w:num w:numId="13">
    <w:abstractNumId w:val="11"/>
  </w:num>
  <w:num w:numId="14">
    <w:abstractNumId w:val="4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34"/>
    <w:rsid w:val="00000013"/>
    <w:rsid w:val="00001C4C"/>
    <w:rsid w:val="00001CF7"/>
    <w:rsid w:val="00004930"/>
    <w:rsid w:val="00006618"/>
    <w:rsid w:val="00010010"/>
    <w:rsid w:val="00010039"/>
    <w:rsid w:val="00010E90"/>
    <w:rsid w:val="000110E6"/>
    <w:rsid w:val="000111FF"/>
    <w:rsid w:val="0001247D"/>
    <w:rsid w:val="0001288E"/>
    <w:rsid w:val="00014DF5"/>
    <w:rsid w:val="000156A6"/>
    <w:rsid w:val="000165BC"/>
    <w:rsid w:val="000173B6"/>
    <w:rsid w:val="00023FBF"/>
    <w:rsid w:val="0002486E"/>
    <w:rsid w:val="00025C47"/>
    <w:rsid w:val="00025D24"/>
    <w:rsid w:val="0002723F"/>
    <w:rsid w:val="00027701"/>
    <w:rsid w:val="00027C32"/>
    <w:rsid w:val="0003203C"/>
    <w:rsid w:val="00032837"/>
    <w:rsid w:val="0003361A"/>
    <w:rsid w:val="00034D75"/>
    <w:rsid w:val="00035CED"/>
    <w:rsid w:val="00036A2A"/>
    <w:rsid w:val="00037985"/>
    <w:rsid w:val="00042B1B"/>
    <w:rsid w:val="00050FB2"/>
    <w:rsid w:val="00051C2F"/>
    <w:rsid w:val="00052B96"/>
    <w:rsid w:val="00055C18"/>
    <w:rsid w:val="00055DAE"/>
    <w:rsid w:val="0005643D"/>
    <w:rsid w:val="0005773F"/>
    <w:rsid w:val="000616C5"/>
    <w:rsid w:val="0006519F"/>
    <w:rsid w:val="00065755"/>
    <w:rsid w:val="00067708"/>
    <w:rsid w:val="00071034"/>
    <w:rsid w:val="00071A78"/>
    <w:rsid w:val="00071E32"/>
    <w:rsid w:val="00072E91"/>
    <w:rsid w:val="0007429C"/>
    <w:rsid w:val="00076110"/>
    <w:rsid w:val="00080855"/>
    <w:rsid w:val="000843F0"/>
    <w:rsid w:val="0008486C"/>
    <w:rsid w:val="00090283"/>
    <w:rsid w:val="000914D6"/>
    <w:rsid w:val="00091E9C"/>
    <w:rsid w:val="00091FB0"/>
    <w:rsid w:val="000930B0"/>
    <w:rsid w:val="00093575"/>
    <w:rsid w:val="0009446F"/>
    <w:rsid w:val="00095E04"/>
    <w:rsid w:val="00096ABD"/>
    <w:rsid w:val="00097B6D"/>
    <w:rsid w:val="000A09FD"/>
    <w:rsid w:val="000A16F2"/>
    <w:rsid w:val="000A1777"/>
    <w:rsid w:val="000A20D7"/>
    <w:rsid w:val="000A5084"/>
    <w:rsid w:val="000A66FA"/>
    <w:rsid w:val="000B160A"/>
    <w:rsid w:val="000B3764"/>
    <w:rsid w:val="000B4049"/>
    <w:rsid w:val="000C1DE4"/>
    <w:rsid w:val="000C234A"/>
    <w:rsid w:val="000C38BD"/>
    <w:rsid w:val="000C7001"/>
    <w:rsid w:val="000C7FB3"/>
    <w:rsid w:val="000D2513"/>
    <w:rsid w:val="000D2525"/>
    <w:rsid w:val="000D346A"/>
    <w:rsid w:val="000D364B"/>
    <w:rsid w:val="000D3E29"/>
    <w:rsid w:val="000E4FBE"/>
    <w:rsid w:val="000E5E92"/>
    <w:rsid w:val="000E612A"/>
    <w:rsid w:val="000E6CCC"/>
    <w:rsid w:val="000F00F0"/>
    <w:rsid w:val="000F0666"/>
    <w:rsid w:val="000F1BD7"/>
    <w:rsid w:val="000F295B"/>
    <w:rsid w:val="000F2A21"/>
    <w:rsid w:val="000F2B24"/>
    <w:rsid w:val="000F5217"/>
    <w:rsid w:val="00100704"/>
    <w:rsid w:val="00100B9E"/>
    <w:rsid w:val="00102495"/>
    <w:rsid w:val="00104325"/>
    <w:rsid w:val="00105511"/>
    <w:rsid w:val="00106344"/>
    <w:rsid w:val="00111522"/>
    <w:rsid w:val="00114D32"/>
    <w:rsid w:val="0011600E"/>
    <w:rsid w:val="00116441"/>
    <w:rsid w:val="00120E60"/>
    <w:rsid w:val="001216AE"/>
    <w:rsid w:val="001262C9"/>
    <w:rsid w:val="00126E35"/>
    <w:rsid w:val="0013071D"/>
    <w:rsid w:val="001348CD"/>
    <w:rsid w:val="001365B9"/>
    <w:rsid w:val="00137A1C"/>
    <w:rsid w:val="00141A1C"/>
    <w:rsid w:val="00143444"/>
    <w:rsid w:val="001438DD"/>
    <w:rsid w:val="0014523C"/>
    <w:rsid w:val="001463E3"/>
    <w:rsid w:val="00150C58"/>
    <w:rsid w:val="00151FB1"/>
    <w:rsid w:val="00151FB4"/>
    <w:rsid w:val="00154D42"/>
    <w:rsid w:val="0015551E"/>
    <w:rsid w:val="00156CDC"/>
    <w:rsid w:val="00160062"/>
    <w:rsid w:val="0016165A"/>
    <w:rsid w:val="00163490"/>
    <w:rsid w:val="00167A9B"/>
    <w:rsid w:val="00171092"/>
    <w:rsid w:val="001713C6"/>
    <w:rsid w:val="00172D46"/>
    <w:rsid w:val="001731D0"/>
    <w:rsid w:val="00173DF6"/>
    <w:rsid w:val="0017555A"/>
    <w:rsid w:val="00177250"/>
    <w:rsid w:val="00177495"/>
    <w:rsid w:val="001802AC"/>
    <w:rsid w:val="001830B3"/>
    <w:rsid w:val="00183F82"/>
    <w:rsid w:val="00184B5E"/>
    <w:rsid w:val="00187BCD"/>
    <w:rsid w:val="00190CF8"/>
    <w:rsid w:val="00190E94"/>
    <w:rsid w:val="00190F24"/>
    <w:rsid w:val="00192C39"/>
    <w:rsid w:val="00196660"/>
    <w:rsid w:val="00197ABD"/>
    <w:rsid w:val="001A056D"/>
    <w:rsid w:val="001A1B68"/>
    <w:rsid w:val="001A3A63"/>
    <w:rsid w:val="001A5677"/>
    <w:rsid w:val="001A668B"/>
    <w:rsid w:val="001A7A23"/>
    <w:rsid w:val="001B1E94"/>
    <w:rsid w:val="001B36CB"/>
    <w:rsid w:val="001B49A0"/>
    <w:rsid w:val="001B6138"/>
    <w:rsid w:val="001B6211"/>
    <w:rsid w:val="001B6606"/>
    <w:rsid w:val="001C03A4"/>
    <w:rsid w:val="001C40CB"/>
    <w:rsid w:val="001C49A2"/>
    <w:rsid w:val="001C4FA3"/>
    <w:rsid w:val="001C670F"/>
    <w:rsid w:val="001C6967"/>
    <w:rsid w:val="001C6FD5"/>
    <w:rsid w:val="001C7639"/>
    <w:rsid w:val="001D02AC"/>
    <w:rsid w:val="001D064C"/>
    <w:rsid w:val="001D3E1D"/>
    <w:rsid w:val="001D4919"/>
    <w:rsid w:val="001D4BA9"/>
    <w:rsid w:val="001D60E9"/>
    <w:rsid w:val="001D6164"/>
    <w:rsid w:val="001D61C1"/>
    <w:rsid w:val="001E149C"/>
    <w:rsid w:val="001E2B53"/>
    <w:rsid w:val="001E3278"/>
    <w:rsid w:val="001E3F38"/>
    <w:rsid w:val="001E423A"/>
    <w:rsid w:val="001E4D7F"/>
    <w:rsid w:val="001E7890"/>
    <w:rsid w:val="001F1FB2"/>
    <w:rsid w:val="001F2693"/>
    <w:rsid w:val="001F3110"/>
    <w:rsid w:val="001F530F"/>
    <w:rsid w:val="001F587C"/>
    <w:rsid w:val="001F77D6"/>
    <w:rsid w:val="0020105F"/>
    <w:rsid w:val="00203995"/>
    <w:rsid w:val="002054A9"/>
    <w:rsid w:val="00206364"/>
    <w:rsid w:val="002063F2"/>
    <w:rsid w:val="00207563"/>
    <w:rsid w:val="00214EF5"/>
    <w:rsid w:val="00223F99"/>
    <w:rsid w:val="00225784"/>
    <w:rsid w:val="00227445"/>
    <w:rsid w:val="002314A9"/>
    <w:rsid w:val="002319C2"/>
    <w:rsid w:val="00232A58"/>
    <w:rsid w:val="00233B43"/>
    <w:rsid w:val="00233FCC"/>
    <w:rsid w:val="002348B4"/>
    <w:rsid w:val="00235460"/>
    <w:rsid w:val="00235F48"/>
    <w:rsid w:val="00237137"/>
    <w:rsid w:val="00237BF7"/>
    <w:rsid w:val="002400E2"/>
    <w:rsid w:val="00240450"/>
    <w:rsid w:val="002421DD"/>
    <w:rsid w:val="0024291D"/>
    <w:rsid w:val="00242C20"/>
    <w:rsid w:val="00243F52"/>
    <w:rsid w:val="0024428A"/>
    <w:rsid w:val="00246512"/>
    <w:rsid w:val="002474AB"/>
    <w:rsid w:val="002516E6"/>
    <w:rsid w:val="00254C9E"/>
    <w:rsid w:val="002560EF"/>
    <w:rsid w:val="00256E26"/>
    <w:rsid w:val="00257B21"/>
    <w:rsid w:val="00257CC8"/>
    <w:rsid w:val="00261DC4"/>
    <w:rsid w:val="00261E2B"/>
    <w:rsid w:val="00271C96"/>
    <w:rsid w:val="002765A2"/>
    <w:rsid w:val="002778D2"/>
    <w:rsid w:val="00280589"/>
    <w:rsid w:val="00282BAB"/>
    <w:rsid w:val="00283F9C"/>
    <w:rsid w:val="00284E30"/>
    <w:rsid w:val="002859D2"/>
    <w:rsid w:val="00287567"/>
    <w:rsid w:val="00287CDE"/>
    <w:rsid w:val="00287EA2"/>
    <w:rsid w:val="0029174E"/>
    <w:rsid w:val="002959CE"/>
    <w:rsid w:val="002A3D30"/>
    <w:rsid w:val="002A458D"/>
    <w:rsid w:val="002A51D0"/>
    <w:rsid w:val="002A53F8"/>
    <w:rsid w:val="002A6920"/>
    <w:rsid w:val="002B0EC8"/>
    <w:rsid w:val="002B2B42"/>
    <w:rsid w:val="002B734F"/>
    <w:rsid w:val="002C34A8"/>
    <w:rsid w:val="002C42F8"/>
    <w:rsid w:val="002C6D4E"/>
    <w:rsid w:val="002D2293"/>
    <w:rsid w:val="002D2D92"/>
    <w:rsid w:val="002D52BE"/>
    <w:rsid w:val="002D6595"/>
    <w:rsid w:val="002D7E40"/>
    <w:rsid w:val="002E04D6"/>
    <w:rsid w:val="002E08EA"/>
    <w:rsid w:val="002E15EC"/>
    <w:rsid w:val="002E1751"/>
    <w:rsid w:val="002E1A50"/>
    <w:rsid w:val="002E2371"/>
    <w:rsid w:val="002E2B4E"/>
    <w:rsid w:val="002E3AC6"/>
    <w:rsid w:val="002E47B7"/>
    <w:rsid w:val="002E48E1"/>
    <w:rsid w:val="002E5991"/>
    <w:rsid w:val="002E615F"/>
    <w:rsid w:val="002E7EF6"/>
    <w:rsid w:val="002F0F17"/>
    <w:rsid w:val="002F311F"/>
    <w:rsid w:val="002F6BDA"/>
    <w:rsid w:val="00311481"/>
    <w:rsid w:val="00314D8B"/>
    <w:rsid w:val="00317078"/>
    <w:rsid w:val="00320A95"/>
    <w:rsid w:val="00321D70"/>
    <w:rsid w:val="003221B5"/>
    <w:rsid w:val="00322E3D"/>
    <w:rsid w:val="0032560A"/>
    <w:rsid w:val="003263A2"/>
    <w:rsid w:val="00326A6B"/>
    <w:rsid w:val="00326F8E"/>
    <w:rsid w:val="00327F4D"/>
    <w:rsid w:val="003308E8"/>
    <w:rsid w:val="00332322"/>
    <w:rsid w:val="00333AF3"/>
    <w:rsid w:val="00336ADE"/>
    <w:rsid w:val="003377BF"/>
    <w:rsid w:val="00337B8F"/>
    <w:rsid w:val="003407D7"/>
    <w:rsid w:val="00342FF3"/>
    <w:rsid w:val="003437D6"/>
    <w:rsid w:val="0034439E"/>
    <w:rsid w:val="00346DC7"/>
    <w:rsid w:val="00346E9C"/>
    <w:rsid w:val="00347235"/>
    <w:rsid w:val="00351E36"/>
    <w:rsid w:val="00353372"/>
    <w:rsid w:val="003553B8"/>
    <w:rsid w:val="00356FA7"/>
    <w:rsid w:val="00361BAC"/>
    <w:rsid w:val="00362417"/>
    <w:rsid w:val="003624B3"/>
    <w:rsid w:val="00365BC7"/>
    <w:rsid w:val="00367659"/>
    <w:rsid w:val="00370EFD"/>
    <w:rsid w:val="00373223"/>
    <w:rsid w:val="0037397C"/>
    <w:rsid w:val="003748CE"/>
    <w:rsid w:val="0038004B"/>
    <w:rsid w:val="0038581D"/>
    <w:rsid w:val="00387A38"/>
    <w:rsid w:val="0039246C"/>
    <w:rsid w:val="00394263"/>
    <w:rsid w:val="00394DA9"/>
    <w:rsid w:val="0039529F"/>
    <w:rsid w:val="003957BA"/>
    <w:rsid w:val="003A22CD"/>
    <w:rsid w:val="003A2892"/>
    <w:rsid w:val="003A2FF2"/>
    <w:rsid w:val="003A3134"/>
    <w:rsid w:val="003A4ED2"/>
    <w:rsid w:val="003A4F19"/>
    <w:rsid w:val="003A572D"/>
    <w:rsid w:val="003A5957"/>
    <w:rsid w:val="003A6BB3"/>
    <w:rsid w:val="003A720F"/>
    <w:rsid w:val="003A73BD"/>
    <w:rsid w:val="003B1F79"/>
    <w:rsid w:val="003B4149"/>
    <w:rsid w:val="003B4306"/>
    <w:rsid w:val="003B47B3"/>
    <w:rsid w:val="003B681A"/>
    <w:rsid w:val="003C557E"/>
    <w:rsid w:val="003C7A15"/>
    <w:rsid w:val="003C7C19"/>
    <w:rsid w:val="003D1BCD"/>
    <w:rsid w:val="003D2041"/>
    <w:rsid w:val="003D2129"/>
    <w:rsid w:val="003D3346"/>
    <w:rsid w:val="003D5E11"/>
    <w:rsid w:val="003D640F"/>
    <w:rsid w:val="003D75CF"/>
    <w:rsid w:val="003E3879"/>
    <w:rsid w:val="003E4049"/>
    <w:rsid w:val="003E4205"/>
    <w:rsid w:val="003E6450"/>
    <w:rsid w:val="003F0666"/>
    <w:rsid w:val="003F2539"/>
    <w:rsid w:val="003F3805"/>
    <w:rsid w:val="003F7F1A"/>
    <w:rsid w:val="00400B80"/>
    <w:rsid w:val="00403FA5"/>
    <w:rsid w:val="0040688B"/>
    <w:rsid w:val="00406C3F"/>
    <w:rsid w:val="00410959"/>
    <w:rsid w:val="00410BDE"/>
    <w:rsid w:val="00412626"/>
    <w:rsid w:val="00412E63"/>
    <w:rsid w:val="00414883"/>
    <w:rsid w:val="00415B3B"/>
    <w:rsid w:val="00416C9A"/>
    <w:rsid w:val="00417B31"/>
    <w:rsid w:val="004222DF"/>
    <w:rsid w:val="00422DB1"/>
    <w:rsid w:val="00424206"/>
    <w:rsid w:val="004256B5"/>
    <w:rsid w:val="004256EE"/>
    <w:rsid w:val="00427A9E"/>
    <w:rsid w:val="00432A09"/>
    <w:rsid w:val="0043443D"/>
    <w:rsid w:val="00435B07"/>
    <w:rsid w:val="00441CF5"/>
    <w:rsid w:val="004422C0"/>
    <w:rsid w:val="00443E84"/>
    <w:rsid w:val="004447C9"/>
    <w:rsid w:val="0044728F"/>
    <w:rsid w:val="00447365"/>
    <w:rsid w:val="004477BA"/>
    <w:rsid w:val="00447969"/>
    <w:rsid w:val="00451A9F"/>
    <w:rsid w:val="00451FD7"/>
    <w:rsid w:val="004534A2"/>
    <w:rsid w:val="0045370C"/>
    <w:rsid w:val="00454435"/>
    <w:rsid w:val="00455563"/>
    <w:rsid w:val="004579DF"/>
    <w:rsid w:val="004604BD"/>
    <w:rsid w:val="004606CC"/>
    <w:rsid w:val="00461616"/>
    <w:rsid w:val="004621CB"/>
    <w:rsid w:val="00463074"/>
    <w:rsid w:val="00463117"/>
    <w:rsid w:val="004634E0"/>
    <w:rsid w:val="00464063"/>
    <w:rsid w:val="00466922"/>
    <w:rsid w:val="004669D6"/>
    <w:rsid w:val="004704C8"/>
    <w:rsid w:val="00470551"/>
    <w:rsid w:val="004749FB"/>
    <w:rsid w:val="00475186"/>
    <w:rsid w:val="00476C5C"/>
    <w:rsid w:val="00477781"/>
    <w:rsid w:val="0048028A"/>
    <w:rsid w:val="004839FC"/>
    <w:rsid w:val="00483A73"/>
    <w:rsid w:val="00484236"/>
    <w:rsid w:val="00485004"/>
    <w:rsid w:val="00485ADE"/>
    <w:rsid w:val="0048734F"/>
    <w:rsid w:val="00490529"/>
    <w:rsid w:val="00491C7F"/>
    <w:rsid w:val="004923E4"/>
    <w:rsid w:val="00492FEF"/>
    <w:rsid w:val="00495BA6"/>
    <w:rsid w:val="004966EB"/>
    <w:rsid w:val="004A110E"/>
    <w:rsid w:val="004A253C"/>
    <w:rsid w:val="004A40AB"/>
    <w:rsid w:val="004A48FD"/>
    <w:rsid w:val="004A7F07"/>
    <w:rsid w:val="004B0576"/>
    <w:rsid w:val="004B1002"/>
    <w:rsid w:val="004B10F9"/>
    <w:rsid w:val="004B65D4"/>
    <w:rsid w:val="004B6F1E"/>
    <w:rsid w:val="004C053E"/>
    <w:rsid w:val="004C265D"/>
    <w:rsid w:val="004C2891"/>
    <w:rsid w:val="004C2B21"/>
    <w:rsid w:val="004C7AD8"/>
    <w:rsid w:val="004D039D"/>
    <w:rsid w:val="004D074C"/>
    <w:rsid w:val="004D09D6"/>
    <w:rsid w:val="004D0B49"/>
    <w:rsid w:val="004D41A5"/>
    <w:rsid w:val="004D4357"/>
    <w:rsid w:val="004D4D8D"/>
    <w:rsid w:val="004D4D95"/>
    <w:rsid w:val="004D5FBA"/>
    <w:rsid w:val="004D6191"/>
    <w:rsid w:val="004E10CA"/>
    <w:rsid w:val="004E17B2"/>
    <w:rsid w:val="004E38E3"/>
    <w:rsid w:val="004E6630"/>
    <w:rsid w:val="004F1E10"/>
    <w:rsid w:val="004F20CD"/>
    <w:rsid w:val="004F2B57"/>
    <w:rsid w:val="004F6BBE"/>
    <w:rsid w:val="004F73C1"/>
    <w:rsid w:val="004F794C"/>
    <w:rsid w:val="004F7D5D"/>
    <w:rsid w:val="005005BC"/>
    <w:rsid w:val="0050297D"/>
    <w:rsid w:val="00502F20"/>
    <w:rsid w:val="00504241"/>
    <w:rsid w:val="005122A5"/>
    <w:rsid w:val="00512936"/>
    <w:rsid w:val="00514A09"/>
    <w:rsid w:val="005150D9"/>
    <w:rsid w:val="005168F2"/>
    <w:rsid w:val="00517CB0"/>
    <w:rsid w:val="005201FF"/>
    <w:rsid w:val="00520883"/>
    <w:rsid w:val="00520C0A"/>
    <w:rsid w:val="005216A1"/>
    <w:rsid w:val="005217AE"/>
    <w:rsid w:val="00523BF4"/>
    <w:rsid w:val="00523E0E"/>
    <w:rsid w:val="00524680"/>
    <w:rsid w:val="00526F48"/>
    <w:rsid w:val="0053208E"/>
    <w:rsid w:val="00532307"/>
    <w:rsid w:val="00534014"/>
    <w:rsid w:val="00536699"/>
    <w:rsid w:val="005366E3"/>
    <w:rsid w:val="00540770"/>
    <w:rsid w:val="0054322A"/>
    <w:rsid w:val="005467E8"/>
    <w:rsid w:val="00547B16"/>
    <w:rsid w:val="00547E48"/>
    <w:rsid w:val="00554137"/>
    <w:rsid w:val="00554186"/>
    <w:rsid w:val="005559F6"/>
    <w:rsid w:val="00557F93"/>
    <w:rsid w:val="00563602"/>
    <w:rsid w:val="00563C6F"/>
    <w:rsid w:val="005649D8"/>
    <w:rsid w:val="00565564"/>
    <w:rsid w:val="00566411"/>
    <w:rsid w:val="00573684"/>
    <w:rsid w:val="00573C0F"/>
    <w:rsid w:val="005746C0"/>
    <w:rsid w:val="00576F9A"/>
    <w:rsid w:val="00580AC3"/>
    <w:rsid w:val="00582DB5"/>
    <w:rsid w:val="005846BD"/>
    <w:rsid w:val="00584C25"/>
    <w:rsid w:val="00585B8B"/>
    <w:rsid w:val="00585C19"/>
    <w:rsid w:val="00586826"/>
    <w:rsid w:val="00586FD4"/>
    <w:rsid w:val="00587192"/>
    <w:rsid w:val="00587C91"/>
    <w:rsid w:val="00591228"/>
    <w:rsid w:val="005927A8"/>
    <w:rsid w:val="00592902"/>
    <w:rsid w:val="005930EE"/>
    <w:rsid w:val="005939A9"/>
    <w:rsid w:val="0059405B"/>
    <w:rsid w:val="005943CE"/>
    <w:rsid w:val="005953C8"/>
    <w:rsid w:val="00595A4B"/>
    <w:rsid w:val="00596EF8"/>
    <w:rsid w:val="005A0BFA"/>
    <w:rsid w:val="005A19B9"/>
    <w:rsid w:val="005A496F"/>
    <w:rsid w:val="005A59D2"/>
    <w:rsid w:val="005A678B"/>
    <w:rsid w:val="005B0E9F"/>
    <w:rsid w:val="005B24A8"/>
    <w:rsid w:val="005B5B80"/>
    <w:rsid w:val="005B76F4"/>
    <w:rsid w:val="005C151B"/>
    <w:rsid w:val="005C1B69"/>
    <w:rsid w:val="005C2581"/>
    <w:rsid w:val="005C4F3F"/>
    <w:rsid w:val="005C52C9"/>
    <w:rsid w:val="005C6C57"/>
    <w:rsid w:val="005C73F9"/>
    <w:rsid w:val="005C7C13"/>
    <w:rsid w:val="005D0F72"/>
    <w:rsid w:val="005D1888"/>
    <w:rsid w:val="005D32BB"/>
    <w:rsid w:val="005E2989"/>
    <w:rsid w:val="005E4249"/>
    <w:rsid w:val="005E4E64"/>
    <w:rsid w:val="005F2BC3"/>
    <w:rsid w:val="005F3524"/>
    <w:rsid w:val="005F57C9"/>
    <w:rsid w:val="005F67D5"/>
    <w:rsid w:val="00601973"/>
    <w:rsid w:val="00601ED6"/>
    <w:rsid w:val="00602CE5"/>
    <w:rsid w:val="006031F3"/>
    <w:rsid w:val="00604556"/>
    <w:rsid w:val="00604614"/>
    <w:rsid w:val="00606B37"/>
    <w:rsid w:val="00606EE0"/>
    <w:rsid w:val="00607745"/>
    <w:rsid w:val="0061025F"/>
    <w:rsid w:val="00610B61"/>
    <w:rsid w:val="00610E9C"/>
    <w:rsid w:val="00612AF1"/>
    <w:rsid w:val="00614150"/>
    <w:rsid w:val="006141C9"/>
    <w:rsid w:val="00621BBC"/>
    <w:rsid w:val="00622888"/>
    <w:rsid w:val="00622C60"/>
    <w:rsid w:val="00622D31"/>
    <w:rsid w:val="00625011"/>
    <w:rsid w:val="00625A51"/>
    <w:rsid w:val="006260E3"/>
    <w:rsid w:val="00626EBE"/>
    <w:rsid w:val="00630C70"/>
    <w:rsid w:val="0063127C"/>
    <w:rsid w:val="00636116"/>
    <w:rsid w:val="00636B0D"/>
    <w:rsid w:val="00637F47"/>
    <w:rsid w:val="00640728"/>
    <w:rsid w:val="0064129D"/>
    <w:rsid w:val="00642506"/>
    <w:rsid w:val="00650DC7"/>
    <w:rsid w:val="00657B8C"/>
    <w:rsid w:val="006620E7"/>
    <w:rsid w:val="00662727"/>
    <w:rsid w:val="006632AE"/>
    <w:rsid w:val="006643E7"/>
    <w:rsid w:val="00667522"/>
    <w:rsid w:val="006675DF"/>
    <w:rsid w:val="00667942"/>
    <w:rsid w:val="0067028F"/>
    <w:rsid w:val="00671BFA"/>
    <w:rsid w:val="006727CF"/>
    <w:rsid w:val="00672CE8"/>
    <w:rsid w:val="006746AB"/>
    <w:rsid w:val="00674B78"/>
    <w:rsid w:val="00674C3A"/>
    <w:rsid w:val="00674D46"/>
    <w:rsid w:val="00675D81"/>
    <w:rsid w:val="00675FE8"/>
    <w:rsid w:val="00676E85"/>
    <w:rsid w:val="00680277"/>
    <w:rsid w:val="006828C9"/>
    <w:rsid w:val="00686A5E"/>
    <w:rsid w:val="0069026D"/>
    <w:rsid w:val="0069066B"/>
    <w:rsid w:val="00690F50"/>
    <w:rsid w:val="00691AA6"/>
    <w:rsid w:val="00694093"/>
    <w:rsid w:val="00696F62"/>
    <w:rsid w:val="0069748C"/>
    <w:rsid w:val="006A3178"/>
    <w:rsid w:val="006A3D51"/>
    <w:rsid w:val="006A4EF3"/>
    <w:rsid w:val="006A6C78"/>
    <w:rsid w:val="006A6D6F"/>
    <w:rsid w:val="006A7C2C"/>
    <w:rsid w:val="006B2697"/>
    <w:rsid w:val="006B63D6"/>
    <w:rsid w:val="006B737C"/>
    <w:rsid w:val="006C3DEA"/>
    <w:rsid w:val="006C527B"/>
    <w:rsid w:val="006C55DC"/>
    <w:rsid w:val="006C5F8E"/>
    <w:rsid w:val="006C606D"/>
    <w:rsid w:val="006C7539"/>
    <w:rsid w:val="006D0518"/>
    <w:rsid w:val="006D0866"/>
    <w:rsid w:val="006D21C8"/>
    <w:rsid w:val="006D247B"/>
    <w:rsid w:val="006D2922"/>
    <w:rsid w:val="006D2D82"/>
    <w:rsid w:val="006D2F7A"/>
    <w:rsid w:val="006D4AF1"/>
    <w:rsid w:val="006D566F"/>
    <w:rsid w:val="006D5BB9"/>
    <w:rsid w:val="006D65D2"/>
    <w:rsid w:val="006D6892"/>
    <w:rsid w:val="006E01B7"/>
    <w:rsid w:val="006E06B3"/>
    <w:rsid w:val="006E0B80"/>
    <w:rsid w:val="006E1701"/>
    <w:rsid w:val="006E2C78"/>
    <w:rsid w:val="006E3C5E"/>
    <w:rsid w:val="006E4576"/>
    <w:rsid w:val="006E52CB"/>
    <w:rsid w:val="006E633B"/>
    <w:rsid w:val="006E7D9E"/>
    <w:rsid w:val="006F02CF"/>
    <w:rsid w:val="006F1137"/>
    <w:rsid w:val="006F3BC5"/>
    <w:rsid w:val="006F4AB1"/>
    <w:rsid w:val="006F6D91"/>
    <w:rsid w:val="006F7D78"/>
    <w:rsid w:val="007035D3"/>
    <w:rsid w:val="007047D6"/>
    <w:rsid w:val="00704F55"/>
    <w:rsid w:val="0070683E"/>
    <w:rsid w:val="007074D1"/>
    <w:rsid w:val="00710368"/>
    <w:rsid w:val="00710422"/>
    <w:rsid w:val="00712B30"/>
    <w:rsid w:val="0071441C"/>
    <w:rsid w:val="00717B94"/>
    <w:rsid w:val="007215B1"/>
    <w:rsid w:val="00722AD2"/>
    <w:rsid w:val="00722D2E"/>
    <w:rsid w:val="00725816"/>
    <w:rsid w:val="00726469"/>
    <w:rsid w:val="007279DC"/>
    <w:rsid w:val="0073089F"/>
    <w:rsid w:val="0073103E"/>
    <w:rsid w:val="00732AC8"/>
    <w:rsid w:val="007357E5"/>
    <w:rsid w:val="007361BD"/>
    <w:rsid w:val="0073750D"/>
    <w:rsid w:val="00737732"/>
    <w:rsid w:val="00741FC8"/>
    <w:rsid w:val="00742A0F"/>
    <w:rsid w:val="00744180"/>
    <w:rsid w:val="007465C7"/>
    <w:rsid w:val="00751BBE"/>
    <w:rsid w:val="00753AFE"/>
    <w:rsid w:val="00756784"/>
    <w:rsid w:val="007579BA"/>
    <w:rsid w:val="00766B3B"/>
    <w:rsid w:val="00766E22"/>
    <w:rsid w:val="007704D3"/>
    <w:rsid w:val="00770E95"/>
    <w:rsid w:val="00773451"/>
    <w:rsid w:val="00773454"/>
    <w:rsid w:val="00776D41"/>
    <w:rsid w:val="0078237C"/>
    <w:rsid w:val="00782838"/>
    <w:rsid w:val="00783D34"/>
    <w:rsid w:val="007844FC"/>
    <w:rsid w:val="0078726E"/>
    <w:rsid w:val="00787FD4"/>
    <w:rsid w:val="0079175C"/>
    <w:rsid w:val="007925A8"/>
    <w:rsid w:val="00795DB9"/>
    <w:rsid w:val="007A1F51"/>
    <w:rsid w:val="007A29BC"/>
    <w:rsid w:val="007A4DC2"/>
    <w:rsid w:val="007A50D2"/>
    <w:rsid w:val="007A59D6"/>
    <w:rsid w:val="007A5CC6"/>
    <w:rsid w:val="007A6B53"/>
    <w:rsid w:val="007A716D"/>
    <w:rsid w:val="007A73B4"/>
    <w:rsid w:val="007B0AAC"/>
    <w:rsid w:val="007B16B7"/>
    <w:rsid w:val="007B4CE8"/>
    <w:rsid w:val="007B5DC6"/>
    <w:rsid w:val="007B6A79"/>
    <w:rsid w:val="007C0464"/>
    <w:rsid w:val="007C28BB"/>
    <w:rsid w:val="007C55DE"/>
    <w:rsid w:val="007C6203"/>
    <w:rsid w:val="007C642D"/>
    <w:rsid w:val="007D0FEA"/>
    <w:rsid w:val="007D4953"/>
    <w:rsid w:val="007D5078"/>
    <w:rsid w:val="007D5320"/>
    <w:rsid w:val="007D7D7C"/>
    <w:rsid w:val="007E1BAD"/>
    <w:rsid w:val="007E23DB"/>
    <w:rsid w:val="007E2929"/>
    <w:rsid w:val="007E547B"/>
    <w:rsid w:val="007E6A3F"/>
    <w:rsid w:val="007E7143"/>
    <w:rsid w:val="007F0B7D"/>
    <w:rsid w:val="007F4B43"/>
    <w:rsid w:val="007F5BC6"/>
    <w:rsid w:val="007F690D"/>
    <w:rsid w:val="007F6C8A"/>
    <w:rsid w:val="00801E14"/>
    <w:rsid w:val="00807127"/>
    <w:rsid w:val="0081015C"/>
    <w:rsid w:val="00811EB8"/>
    <w:rsid w:val="00812D8C"/>
    <w:rsid w:val="00813CA8"/>
    <w:rsid w:val="00814003"/>
    <w:rsid w:val="0081508B"/>
    <w:rsid w:val="00815882"/>
    <w:rsid w:val="00816E42"/>
    <w:rsid w:val="00824493"/>
    <w:rsid w:val="00824F48"/>
    <w:rsid w:val="00825287"/>
    <w:rsid w:val="00830127"/>
    <w:rsid w:val="0083012A"/>
    <w:rsid w:val="008315CB"/>
    <w:rsid w:val="00832668"/>
    <w:rsid w:val="0083467A"/>
    <w:rsid w:val="00835627"/>
    <w:rsid w:val="00836601"/>
    <w:rsid w:val="00840AF5"/>
    <w:rsid w:val="00840EFB"/>
    <w:rsid w:val="008420B3"/>
    <w:rsid w:val="008506AF"/>
    <w:rsid w:val="00850B29"/>
    <w:rsid w:val="00852E22"/>
    <w:rsid w:val="00855F40"/>
    <w:rsid w:val="008569C1"/>
    <w:rsid w:val="00860593"/>
    <w:rsid w:val="00861132"/>
    <w:rsid w:val="0086124B"/>
    <w:rsid w:val="00861561"/>
    <w:rsid w:val="008622D2"/>
    <w:rsid w:val="0086246B"/>
    <w:rsid w:val="00865E39"/>
    <w:rsid w:val="00866AA1"/>
    <w:rsid w:val="0086791A"/>
    <w:rsid w:val="008709E2"/>
    <w:rsid w:val="00871E08"/>
    <w:rsid w:val="0087409F"/>
    <w:rsid w:val="00874477"/>
    <w:rsid w:val="008751FE"/>
    <w:rsid w:val="00877CF8"/>
    <w:rsid w:val="00881D4E"/>
    <w:rsid w:val="008826D8"/>
    <w:rsid w:val="00882AD1"/>
    <w:rsid w:val="00882F0E"/>
    <w:rsid w:val="00883197"/>
    <w:rsid w:val="00885EC0"/>
    <w:rsid w:val="0088651D"/>
    <w:rsid w:val="00886A19"/>
    <w:rsid w:val="00891209"/>
    <w:rsid w:val="008914FA"/>
    <w:rsid w:val="00895E3B"/>
    <w:rsid w:val="008963F3"/>
    <w:rsid w:val="00896B00"/>
    <w:rsid w:val="00897687"/>
    <w:rsid w:val="008A06C9"/>
    <w:rsid w:val="008A162E"/>
    <w:rsid w:val="008A1D92"/>
    <w:rsid w:val="008A2198"/>
    <w:rsid w:val="008A25F5"/>
    <w:rsid w:val="008B0C7E"/>
    <w:rsid w:val="008B1442"/>
    <w:rsid w:val="008B377C"/>
    <w:rsid w:val="008B3F27"/>
    <w:rsid w:val="008B44F0"/>
    <w:rsid w:val="008B6571"/>
    <w:rsid w:val="008B7D9A"/>
    <w:rsid w:val="008C05C5"/>
    <w:rsid w:val="008C079A"/>
    <w:rsid w:val="008C1AFE"/>
    <w:rsid w:val="008C47A0"/>
    <w:rsid w:val="008D0CDF"/>
    <w:rsid w:val="008D2455"/>
    <w:rsid w:val="008D2D8F"/>
    <w:rsid w:val="008D52E9"/>
    <w:rsid w:val="008E016F"/>
    <w:rsid w:val="008E0851"/>
    <w:rsid w:val="008E0F11"/>
    <w:rsid w:val="008E1930"/>
    <w:rsid w:val="008E3392"/>
    <w:rsid w:val="008E4320"/>
    <w:rsid w:val="008E51AC"/>
    <w:rsid w:val="008E5F67"/>
    <w:rsid w:val="008E6116"/>
    <w:rsid w:val="008E6744"/>
    <w:rsid w:val="008F18D7"/>
    <w:rsid w:val="008F6805"/>
    <w:rsid w:val="008F7E23"/>
    <w:rsid w:val="0090123E"/>
    <w:rsid w:val="00903B99"/>
    <w:rsid w:val="00903ECF"/>
    <w:rsid w:val="00904588"/>
    <w:rsid w:val="00905810"/>
    <w:rsid w:val="00906626"/>
    <w:rsid w:val="00906660"/>
    <w:rsid w:val="0090794F"/>
    <w:rsid w:val="00907D3B"/>
    <w:rsid w:val="00910BB6"/>
    <w:rsid w:val="0091181C"/>
    <w:rsid w:val="009146DD"/>
    <w:rsid w:val="00914BA9"/>
    <w:rsid w:val="009155D1"/>
    <w:rsid w:val="00915E85"/>
    <w:rsid w:val="00916087"/>
    <w:rsid w:val="00917358"/>
    <w:rsid w:val="00917A50"/>
    <w:rsid w:val="0092029D"/>
    <w:rsid w:val="00922506"/>
    <w:rsid w:val="00922997"/>
    <w:rsid w:val="009254D7"/>
    <w:rsid w:val="0092587C"/>
    <w:rsid w:val="00931551"/>
    <w:rsid w:val="009322A0"/>
    <w:rsid w:val="009335EE"/>
    <w:rsid w:val="00933E48"/>
    <w:rsid w:val="009345E9"/>
    <w:rsid w:val="009355CB"/>
    <w:rsid w:val="00935D12"/>
    <w:rsid w:val="00935D49"/>
    <w:rsid w:val="00937377"/>
    <w:rsid w:val="009420B6"/>
    <w:rsid w:val="00943AE1"/>
    <w:rsid w:val="00947CB5"/>
    <w:rsid w:val="00950165"/>
    <w:rsid w:val="009517EA"/>
    <w:rsid w:val="00952404"/>
    <w:rsid w:val="00953D9B"/>
    <w:rsid w:val="009548BB"/>
    <w:rsid w:val="00954A30"/>
    <w:rsid w:val="00954C2B"/>
    <w:rsid w:val="00954CDA"/>
    <w:rsid w:val="00957081"/>
    <w:rsid w:val="00957CCF"/>
    <w:rsid w:val="00957E9A"/>
    <w:rsid w:val="009602F9"/>
    <w:rsid w:val="009604D8"/>
    <w:rsid w:val="00960580"/>
    <w:rsid w:val="00960F34"/>
    <w:rsid w:val="00964801"/>
    <w:rsid w:val="00964FC6"/>
    <w:rsid w:val="009667BA"/>
    <w:rsid w:val="00967ED8"/>
    <w:rsid w:val="0097326A"/>
    <w:rsid w:val="0097553D"/>
    <w:rsid w:val="00976D5A"/>
    <w:rsid w:val="00977079"/>
    <w:rsid w:val="0097711E"/>
    <w:rsid w:val="00980183"/>
    <w:rsid w:val="009809E7"/>
    <w:rsid w:val="009814FE"/>
    <w:rsid w:val="00981DB0"/>
    <w:rsid w:val="009825FE"/>
    <w:rsid w:val="00982650"/>
    <w:rsid w:val="00982872"/>
    <w:rsid w:val="00982982"/>
    <w:rsid w:val="00983FEF"/>
    <w:rsid w:val="00984D43"/>
    <w:rsid w:val="00986072"/>
    <w:rsid w:val="009868A6"/>
    <w:rsid w:val="00986C22"/>
    <w:rsid w:val="0098713A"/>
    <w:rsid w:val="0099084A"/>
    <w:rsid w:val="009918E4"/>
    <w:rsid w:val="0099254F"/>
    <w:rsid w:val="00994CEC"/>
    <w:rsid w:val="00995344"/>
    <w:rsid w:val="00995B78"/>
    <w:rsid w:val="009A034F"/>
    <w:rsid w:val="009A075C"/>
    <w:rsid w:val="009A093B"/>
    <w:rsid w:val="009A1A7D"/>
    <w:rsid w:val="009A1F1B"/>
    <w:rsid w:val="009A1F3C"/>
    <w:rsid w:val="009A7EA8"/>
    <w:rsid w:val="009B1733"/>
    <w:rsid w:val="009B242B"/>
    <w:rsid w:val="009B2B8D"/>
    <w:rsid w:val="009B321B"/>
    <w:rsid w:val="009B3755"/>
    <w:rsid w:val="009B5815"/>
    <w:rsid w:val="009C0603"/>
    <w:rsid w:val="009C0EA8"/>
    <w:rsid w:val="009C2260"/>
    <w:rsid w:val="009C3491"/>
    <w:rsid w:val="009C355D"/>
    <w:rsid w:val="009C3903"/>
    <w:rsid w:val="009C415F"/>
    <w:rsid w:val="009C432F"/>
    <w:rsid w:val="009C5420"/>
    <w:rsid w:val="009C5697"/>
    <w:rsid w:val="009D0CB1"/>
    <w:rsid w:val="009D2E5B"/>
    <w:rsid w:val="009D3210"/>
    <w:rsid w:val="009D37BB"/>
    <w:rsid w:val="009D42AA"/>
    <w:rsid w:val="009D6FBA"/>
    <w:rsid w:val="009E2B36"/>
    <w:rsid w:val="009E2C60"/>
    <w:rsid w:val="009E3A63"/>
    <w:rsid w:val="009E59EB"/>
    <w:rsid w:val="009E6AF5"/>
    <w:rsid w:val="009F125B"/>
    <w:rsid w:val="009F12CC"/>
    <w:rsid w:val="009F70C0"/>
    <w:rsid w:val="00A0079F"/>
    <w:rsid w:val="00A007BA"/>
    <w:rsid w:val="00A00A3C"/>
    <w:rsid w:val="00A00F24"/>
    <w:rsid w:val="00A04733"/>
    <w:rsid w:val="00A064BF"/>
    <w:rsid w:val="00A06633"/>
    <w:rsid w:val="00A12299"/>
    <w:rsid w:val="00A12594"/>
    <w:rsid w:val="00A133A4"/>
    <w:rsid w:val="00A138C0"/>
    <w:rsid w:val="00A13B47"/>
    <w:rsid w:val="00A15876"/>
    <w:rsid w:val="00A20680"/>
    <w:rsid w:val="00A22FE1"/>
    <w:rsid w:val="00A23819"/>
    <w:rsid w:val="00A257C8"/>
    <w:rsid w:val="00A262C7"/>
    <w:rsid w:val="00A27A73"/>
    <w:rsid w:val="00A30A9A"/>
    <w:rsid w:val="00A317D1"/>
    <w:rsid w:val="00A330F6"/>
    <w:rsid w:val="00A332A9"/>
    <w:rsid w:val="00A34791"/>
    <w:rsid w:val="00A35527"/>
    <w:rsid w:val="00A410C5"/>
    <w:rsid w:val="00A426D0"/>
    <w:rsid w:val="00A42B9C"/>
    <w:rsid w:val="00A43727"/>
    <w:rsid w:val="00A4561B"/>
    <w:rsid w:val="00A45D75"/>
    <w:rsid w:val="00A479E2"/>
    <w:rsid w:val="00A53BA9"/>
    <w:rsid w:val="00A5446A"/>
    <w:rsid w:val="00A54BC5"/>
    <w:rsid w:val="00A55827"/>
    <w:rsid w:val="00A55B17"/>
    <w:rsid w:val="00A60114"/>
    <w:rsid w:val="00A616B1"/>
    <w:rsid w:val="00A64276"/>
    <w:rsid w:val="00A6448C"/>
    <w:rsid w:val="00A65008"/>
    <w:rsid w:val="00A71D36"/>
    <w:rsid w:val="00A73FA5"/>
    <w:rsid w:val="00A74641"/>
    <w:rsid w:val="00A753B5"/>
    <w:rsid w:val="00A8074F"/>
    <w:rsid w:val="00A82E25"/>
    <w:rsid w:val="00A83DAD"/>
    <w:rsid w:val="00A8750D"/>
    <w:rsid w:val="00A87D9C"/>
    <w:rsid w:val="00A90FF0"/>
    <w:rsid w:val="00A91E80"/>
    <w:rsid w:val="00A9222E"/>
    <w:rsid w:val="00A95136"/>
    <w:rsid w:val="00A95354"/>
    <w:rsid w:val="00AA03B5"/>
    <w:rsid w:val="00AA0C1A"/>
    <w:rsid w:val="00AA10C5"/>
    <w:rsid w:val="00AA1AFE"/>
    <w:rsid w:val="00AA578C"/>
    <w:rsid w:val="00AA7DA0"/>
    <w:rsid w:val="00AB0CD7"/>
    <w:rsid w:val="00AB135D"/>
    <w:rsid w:val="00AB16E4"/>
    <w:rsid w:val="00AB2318"/>
    <w:rsid w:val="00AB236A"/>
    <w:rsid w:val="00AB23D0"/>
    <w:rsid w:val="00AB3D4B"/>
    <w:rsid w:val="00AB4C26"/>
    <w:rsid w:val="00AB4E30"/>
    <w:rsid w:val="00AB618B"/>
    <w:rsid w:val="00AC0394"/>
    <w:rsid w:val="00AC45B7"/>
    <w:rsid w:val="00AC4DE4"/>
    <w:rsid w:val="00AC6807"/>
    <w:rsid w:val="00AC6D7C"/>
    <w:rsid w:val="00AC7011"/>
    <w:rsid w:val="00AD1B35"/>
    <w:rsid w:val="00AD1C13"/>
    <w:rsid w:val="00AD2D0E"/>
    <w:rsid w:val="00AD3656"/>
    <w:rsid w:val="00AD385F"/>
    <w:rsid w:val="00AD529E"/>
    <w:rsid w:val="00AD5F31"/>
    <w:rsid w:val="00AD7BAC"/>
    <w:rsid w:val="00AE0843"/>
    <w:rsid w:val="00AE0E71"/>
    <w:rsid w:val="00AE47A6"/>
    <w:rsid w:val="00AE54BC"/>
    <w:rsid w:val="00AE60A3"/>
    <w:rsid w:val="00AE6F40"/>
    <w:rsid w:val="00AF04FD"/>
    <w:rsid w:val="00AF0832"/>
    <w:rsid w:val="00AF0C79"/>
    <w:rsid w:val="00AF1CF4"/>
    <w:rsid w:val="00AF2119"/>
    <w:rsid w:val="00AF351B"/>
    <w:rsid w:val="00AF70AE"/>
    <w:rsid w:val="00AF7226"/>
    <w:rsid w:val="00B01E92"/>
    <w:rsid w:val="00B02D58"/>
    <w:rsid w:val="00B13D0B"/>
    <w:rsid w:val="00B15CAF"/>
    <w:rsid w:val="00B164F1"/>
    <w:rsid w:val="00B17ED0"/>
    <w:rsid w:val="00B20010"/>
    <w:rsid w:val="00B21D9A"/>
    <w:rsid w:val="00B21DD9"/>
    <w:rsid w:val="00B24415"/>
    <w:rsid w:val="00B249DC"/>
    <w:rsid w:val="00B266FF"/>
    <w:rsid w:val="00B26A0A"/>
    <w:rsid w:val="00B26C03"/>
    <w:rsid w:val="00B27186"/>
    <w:rsid w:val="00B30AC9"/>
    <w:rsid w:val="00B32E55"/>
    <w:rsid w:val="00B33659"/>
    <w:rsid w:val="00B33A9D"/>
    <w:rsid w:val="00B340C4"/>
    <w:rsid w:val="00B349A8"/>
    <w:rsid w:val="00B40ECC"/>
    <w:rsid w:val="00B41848"/>
    <w:rsid w:val="00B42095"/>
    <w:rsid w:val="00B44AF2"/>
    <w:rsid w:val="00B51C38"/>
    <w:rsid w:val="00B51DEC"/>
    <w:rsid w:val="00B52030"/>
    <w:rsid w:val="00B54251"/>
    <w:rsid w:val="00B56FD9"/>
    <w:rsid w:val="00B61257"/>
    <w:rsid w:val="00B61718"/>
    <w:rsid w:val="00B62726"/>
    <w:rsid w:val="00B632C2"/>
    <w:rsid w:val="00B640E9"/>
    <w:rsid w:val="00B6428D"/>
    <w:rsid w:val="00B6430F"/>
    <w:rsid w:val="00B64E42"/>
    <w:rsid w:val="00B66CE6"/>
    <w:rsid w:val="00B71905"/>
    <w:rsid w:val="00B7453E"/>
    <w:rsid w:val="00B74C68"/>
    <w:rsid w:val="00B82727"/>
    <w:rsid w:val="00B83C0C"/>
    <w:rsid w:val="00B84D10"/>
    <w:rsid w:val="00B86D13"/>
    <w:rsid w:val="00B87686"/>
    <w:rsid w:val="00B87B88"/>
    <w:rsid w:val="00B87E7C"/>
    <w:rsid w:val="00B92625"/>
    <w:rsid w:val="00B93164"/>
    <w:rsid w:val="00B97271"/>
    <w:rsid w:val="00BA2652"/>
    <w:rsid w:val="00BA2C0A"/>
    <w:rsid w:val="00BA4474"/>
    <w:rsid w:val="00BA5F06"/>
    <w:rsid w:val="00BA6241"/>
    <w:rsid w:val="00BA6F89"/>
    <w:rsid w:val="00BB287A"/>
    <w:rsid w:val="00BB338F"/>
    <w:rsid w:val="00BB41CD"/>
    <w:rsid w:val="00BB5C8B"/>
    <w:rsid w:val="00BB69A5"/>
    <w:rsid w:val="00BC045B"/>
    <w:rsid w:val="00BC375F"/>
    <w:rsid w:val="00BC3767"/>
    <w:rsid w:val="00BC62E1"/>
    <w:rsid w:val="00BD0B69"/>
    <w:rsid w:val="00BD1627"/>
    <w:rsid w:val="00BD1881"/>
    <w:rsid w:val="00BD22A6"/>
    <w:rsid w:val="00BD4556"/>
    <w:rsid w:val="00BD4E3E"/>
    <w:rsid w:val="00BD666D"/>
    <w:rsid w:val="00BD6A31"/>
    <w:rsid w:val="00BE1B5E"/>
    <w:rsid w:val="00BE1D72"/>
    <w:rsid w:val="00BF1304"/>
    <w:rsid w:val="00BF2BAB"/>
    <w:rsid w:val="00BF373D"/>
    <w:rsid w:val="00BF390E"/>
    <w:rsid w:val="00BF524B"/>
    <w:rsid w:val="00BF65B8"/>
    <w:rsid w:val="00C003DB"/>
    <w:rsid w:val="00C01036"/>
    <w:rsid w:val="00C02E4B"/>
    <w:rsid w:val="00C0446A"/>
    <w:rsid w:val="00C04781"/>
    <w:rsid w:val="00C07180"/>
    <w:rsid w:val="00C075AC"/>
    <w:rsid w:val="00C07C55"/>
    <w:rsid w:val="00C11A8D"/>
    <w:rsid w:val="00C13149"/>
    <w:rsid w:val="00C14323"/>
    <w:rsid w:val="00C14457"/>
    <w:rsid w:val="00C165D9"/>
    <w:rsid w:val="00C20630"/>
    <w:rsid w:val="00C20853"/>
    <w:rsid w:val="00C20F15"/>
    <w:rsid w:val="00C22128"/>
    <w:rsid w:val="00C2287F"/>
    <w:rsid w:val="00C22893"/>
    <w:rsid w:val="00C22FBE"/>
    <w:rsid w:val="00C2365A"/>
    <w:rsid w:val="00C241DC"/>
    <w:rsid w:val="00C30E0D"/>
    <w:rsid w:val="00C37BC2"/>
    <w:rsid w:val="00C40A2D"/>
    <w:rsid w:val="00C40D6C"/>
    <w:rsid w:val="00C412FA"/>
    <w:rsid w:val="00C415A7"/>
    <w:rsid w:val="00C41C30"/>
    <w:rsid w:val="00C42199"/>
    <w:rsid w:val="00C44D72"/>
    <w:rsid w:val="00C44FD3"/>
    <w:rsid w:val="00C46BEC"/>
    <w:rsid w:val="00C504AB"/>
    <w:rsid w:val="00C505F5"/>
    <w:rsid w:val="00C51F7F"/>
    <w:rsid w:val="00C52242"/>
    <w:rsid w:val="00C52640"/>
    <w:rsid w:val="00C52AB9"/>
    <w:rsid w:val="00C54E5B"/>
    <w:rsid w:val="00C5682F"/>
    <w:rsid w:val="00C56F84"/>
    <w:rsid w:val="00C570A5"/>
    <w:rsid w:val="00C604FA"/>
    <w:rsid w:val="00C61D5C"/>
    <w:rsid w:val="00C61F1A"/>
    <w:rsid w:val="00C620AA"/>
    <w:rsid w:val="00C62DAF"/>
    <w:rsid w:val="00C634F8"/>
    <w:rsid w:val="00C63D35"/>
    <w:rsid w:val="00C67849"/>
    <w:rsid w:val="00C719A8"/>
    <w:rsid w:val="00C719BC"/>
    <w:rsid w:val="00C73EF2"/>
    <w:rsid w:val="00C7670A"/>
    <w:rsid w:val="00C8017F"/>
    <w:rsid w:val="00C81163"/>
    <w:rsid w:val="00C846E0"/>
    <w:rsid w:val="00C85823"/>
    <w:rsid w:val="00C90C67"/>
    <w:rsid w:val="00C91099"/>
    <w:rsid w:val="00C91E6C"/>
    <w:rsid w:val="00C92C56"/>
    <w:rsid w:val="00C92D61"/>
    <w:rsid w:val="00C93C17"/>
    <w:rsid w:val="00C949EE"/>
    <w:rsid w:val="00CA1D25"/>
    <w:rsid w:val="00CA284E"/>
    <w:rsid w:val="00CA2CAF"/>
    <w:rsid w:val="00CA362E"/>
    <w:rsid w:val="00CA378F"/>
    <w:rsid w:val="00CA3F0A"/>
    <w:rsid w:val="00CA3F5C"/>
    <w:rsid w:val="00CA48B3"/>
    <w:rsid w:val="00CA5100"/>
    <w:rsid w:val="00CA6FFB"/>
    <w:rsid w:val="00CB0F88"/>
    <w:rsid w:val="00CB21F0"/>
    <w:rsid w:val="00CB3935"/>
    <w:rsid w:val="00CB4802"/>
    <w:rsid w:val="00CC062F"/>
    <w:rsid w:val="00CC4BCF"/>
    <w:rsid w:val="00CC50C3"/>
    <w:rsid w:val="00CC66A8"/>
    <w:rsid w:val="00CD23C4"/>
    <w:rsid w:val="00CD41A0"/>
    <w:rsid w:val="00CD479E"/>
    <w:rsid w:val="00CD5C9E"/>
    <w:rsid w:val="00CE02FA"/>
    <w:rsid w:val="00CE033F"/>
    <w:rsid w:val="00CE0473"/>
    <w:rsid w:val="00CE1513"/>
    <w:rsid w:val="00CE1BEC"/>
    <w:rsid w:val="00CF0272"/>
    <w:rsid w:val="00CF08BA"/>
    <w:rsid w:val="00CF0F72"/>
    <w:rsid w:val="00CF1871"/>
    <w:rsid w:val="00CF2A87"/>
    <w:rsid w:val="00CF3AE3"/>
    <w:rsid w:val="00CF55BC"/>
    <w:rsid w:val="00CF5EDC"/>
    <w:rsid w:val="00CF6212"/>
    <w:rsid w:val="00CF6411"/>
    <w:rsid w:val="00CF683A"/>
    <w:rsid w:val="00CF7910"/>
    <w:rsid w:val="00CF7ACC"/>
    <w:rsid w:val="00D00E52"/>
    <w:rsid w:val="00D0126F"/>
    <w:rsid w:val="00D01363"/>
    <w:rsid w:val="00D0167B"/>
    <w:rsid w:val="00D01E0A"/>
    <w:rsid w:val="00D03A44"/>
    <w:rsid w:val="00D03B07"/>
    <w:rsid w:val="00D045E4"/>
    <w:rsid w:val="00D06EE3"/>
    <w:rsid w:val="00D109F8"/>
    <w:rsid w:val="00D10C24"/>
    <w:rsid w:val="00D129D6"/>
    <w:rsid w:val="00D15375"/>
    <w:rsid w:val="00D153DD"/>
    <w:rsid w:val="00D1625F"/>
    <w:rsid w:val="00D16CA6"/>
    <w:rsid w:val="00D20281"/>
    <w:rsid w:val="00D24742"/>
    <w:rsid w:val="00D25151"/>
    <w:rsid w:val="00D26F87"/>
    <w:rsid w:val="00D26F9D"/>
    <w:rsid w:val="00D27684"/>
    <w:rsid w:val="00D27FDA"/>
    <w:rsid w:val="00D30567"/>
    <w:rsid w:val="00D318AA"/>
    <w:rsid w:val="00D3290A"/>
    <w:rsid w:val="00D330F6"/>
    <w:rsid w:val="00D33432"/>
    <w:rsid w:val="00D33CCF"/>
    <w:rsid w:val="00D3522F"/>
    <w:rsid w:val="00D357E9"/>
    <w:rsid w:val="00D362C4"/>
    <w:rsid w:val="00D363D1"/>
    <w:rsid w:val="00D368AB"/>
    <w:rsid w:val="00D43D3B"/>
    <w:rsid w:val="00D459B3"/>
    <w:rsid w:val="00D46E6A"/>
    <w:rsid w:val="00D50DBF"/>
    <w:rsid w:val="00D51E83"/>
    <w:rsid w:val="00D51F99"/>
    <w:rsid w:val="00D53DB9"/>
    <w:rsid w:val="00D60235"/>
    <w:rsid w:val="00D6080D"/>
    <w:rsid w:val="00D62788"/>
    <w:rsid w:val="00D62E64"/>
    <w:rsid w:val="00D636FA"/>
    <w:rsid w:val="00D64442"/>
    <w:rsid w:val="00D65786"/>
    <w:rsid w:val="00D65F8E"/>
    <w:rsid w:val="00D70267"/>
    <w:rsid w:val="00D7052B"/>
    <w:rsid w:val="00D720D7"/>
    <w:rsid w:val="00D72625"/>
    <w:rsid w:val="00D72E61"/>
    <w:rsid w:val="00D738C1"/>
    <w:rsid w:val="00D80F55"/>
    <w:rsid w:val="00D81BA7"/>
    <w:rsid w:val="00D84262"/>
    <w:rsid w:val="00D90A1E"/>
    <w:rsid w:val="00D9349A"/>
    <w:rsid w:val="00D93FCA"/>
    <w:rsid w:val="00D955DE"/>
    <w:rsid w:val="00D95ADE"/>
    <w:rsid w:val="00D970B6"/>
    <w:rsid w:val="00D97600"/>
    <w:rsid w:val="00D97DDE"/>
    <w:rsid w:val="00DA0023"/>
    <w:rsid w:val="00DA0F04"/>
    <w:rsid w:val="00DA3072"/>
    <w:rsid w:val="00DA3663"/>
    <w:rsid w:val="00DA4518"/>
    <w:rsid w:val="00DA683F"/>
    <w:rsid w:val="00DA76F4"/>
    <w:rsid w:val="00DB0398"/>
    <w:rsid w:val="00DB2BF6"/>
    <w:rsid w:val="00DB2C97"/>
    <w:rsid w:val="00DB506A"/>
    <w:rsid w:val="00DB5835"/>
    <w:rsid w:val="00DC12C4"/>
    <w:rsid w:val="00DC1FFA"/>
    <w:rsid w:val="00DC2566"/>
    <w:rsid w:val="00DC26A1"/>
    <w:rsid w:val="00DC4D23"/>
    <w:rsid w:val="00DD1674"/>
    <w:rsid w:val="00DD3B18"/>
    <w:rsid w:val="00DD413E"/>
    <w:rsid w:val="00DD63A0"/>
    <w:rsid w:val="00DD6A54"/>
    <w:rsid w:val="00DD7773"/>
    <w:rsid w:val="00DE264D"/>
    <w:rsid w:val="00DE42E3"/>
    <w:rsid w:val="00DE5901"/>
    <w:rsid w:val="00DE6FC0"/>
    <w:rsid w:val="00DE747B"/>
    <w:rsid w:val="00DF0F01"/>
    <w:rsid w:val="00DF2139"/>
    <w:rsid w:val="00DF7A4A"/>
    <w:rsid w:val="00DF7ABA"/>
    <w:rsid w:val="00E0058B"/>
    <w:rsid w:val="00E05A00"/>
    <w:rsid w:val="00E079B5"/>
    <w:rsid w:val="00E1010C"/>
    <w:rsid w:val="00E12298"/>
    <w:rsid w:val="00E12A63"/>
    <w:rsid w:val="00E12AA0"/>
    <w:rsid w:val="00E12C35"/>
    <w:rsid w:val="00E151ED"/>
    <w:rsid w:val="00E16E04"/>
    <w:rsid w:val="00E176FD"/>
    <w:rsid w:val="00E179C1"/>
    <w:rsid w:val="00E213B4"/>
    <w:rsid w:val="00E23B16"/>
    <w:rsid w:val="00E25C51"/>
    <w:rsid w:val="00E25D14"/>
    <w:rsid w:val="00E26080"/>
    <w:rsid w:val="00E268E7"/>
    <w:rsid w:val="00E27E5A"/>
    <w:rsid w:val="00E31626"/>
    <w:rsid w:val="00E321BD"/>
    <w:rsid w:val="00E33803"/>
    <w:rsid w:val="00E33F10"/>
    <w:rsid w:val="00E35BA6"/>
    <w:rsid w:val="00E37970"/>
    <w:rsid w:val="00E411CA"/>
    <w:rsid w:val="00E424A0"/>
    <w:rsid w:val="00E440E6"/>
    <w:rsid w:val="00E458C9"/>
    <w:rsid w:val="00E50B40"/>
    <w:rsid w:val="00E5201E"/>
    <w:rsid w:val="00E5209D"/>
    <w:rsid w:val="00E54273"/>
    <w:rsid w:val="00E553F9"/>
    <w:rsid w:val="00E55FAD"/>
    <w:rsid w:val="00E568F3"/>
    <w:rsid w:val="00E5769E"/>
    <w:rsid w:val="00E57DEE"/>
    <w:rsid w:val="00E61342"/>
    <w:rsid w:val="00E63867"/>
    <w:rsid w:val="00E64D7F"/>
    <w:rsid w:val="00E64E53"/>
    <w:rsid w:val="00E670E4"/>
    <w:rsid w:val="00E6772A"/>
    <w:rsid w:val="00E67B52"/>
    <w:rsid w:val="00E708CD"/>
    <w:rsid w:val="00E70F16"/>
    <w:rsid w:val="00E73176"/>
    <w:rsid w:val="00E75424"/>
    <w:rsid w:val="00E76ACA"/>
    <w:rsid w:val="00E815FF"/>
    <w:rsid w:val="00E82BD1"/>
    <w:rsid w:val="00E8465E"/>
    <w:rsid w:val="00E85181"/>
    <w:rsid w:val="00E8723B"/>
    <w:rsid w:val="00E90C95"/>
    <w:rsid w:val="00E91D2F"/>
    <w:rsid w:val="00E9239A"/>
    <w:rsid w:val="00E9329E"/>
    <w:rsid w:val="00E9356D"/>
    <w:rsid w:val="00E95879"/>
    <w:rsid w:val="00E96357"/>
    <w:rsid w:val="00EA1355"/>
    <w:rsid w:val="00EA3782"/>
    <w:rsid w:val="00EA45D9"/>
    <w:rsid w:val="00EB0074"/>
    <w:rsid w:val="00EB5A8B"/>
    <w:rsid w:val="00EB5E8B"/>
    <w:rsid w:val="00EC210B"/>
    <w:rsid w:val="00EC2749"/>
    <w:rsid w:val="00EC55F7"/>
    <w:rsid w:val="00EC6451"/>
    <w:rsid w:val="00ED1CA1"/>
    <w:rsid w:val="00ED3964"/>
    <w:rsid w:val="00ED3C2F"/>
    <w:rsid w:val="00ED60E1"/>
    <w:rsid w:val="00ED71C6"/>
    <w:rsid w:val="00ED77D0"/>
    <w:rsid w:val="00EE0D42"/>
    <w:rsid w:val="00EE2474"/>
    <w:rsid w:val="00EE25D0"/>
    <w:rsid w:val="00EE3BB9"/>
    <w:rsid w:val="00EE6B2D"/>
    <w:rsid w:val="00EE74A5"/>
    <w:rsid w:val="00EF1CF2"/>
    <w:rsid w:val="00EF22A5"/>
    <w:rsid w:val="00EF51D5"/>
    <w:rsid w:val="00EF5993"/>
    <w:rsid w:val="00F00A36"/>
    <w:rsid w:val="00F01B95"/>
    <w:rsid w:val="00F01CE3"/>
    <w:rsid w:val="00F038C3"/>
    <w:rsid w:val="00F03C30"/>
    <w:rsid w:val="00F05426"/>
    <w:rsid w:val="00F0572C"/>
    <w:rsid w:val="00F07BFD"/>
    <w:rsid w:val="00F111A0"/>
    <w:rsid w:val="00F11CCD"/>
    <w:rsid w:val="00F120B7"/>
    <w:rsid w:val="00F1258E"/>
    <w:rsid w:val="00F15007"/>
    <w:rsid w:val="00F159B1"/>
    <w:rsid w:val="00F15AAD"/>
    <w:rsid w:val="00F2314D"/>
    <w:rsid w:val="00F23B76"/>
    <w:rsid w:val="00F24F10"/>
    <w:rsid w:val="00F30F4D"/>
    <w:rsid w:val="00F3176E"/>
    <w:rsid w:val="00F33A30"/>
    <w:rsid w:val="00F33A5A"/>
    <w:rsid w:val="00F3589E"/>
    <w:rsid w:val="00F41E23"/>
    <w:rsid w:val="00F42510"/>
    <w:rsid w:val="00F42ACB"/>
    <w:rsid w:val="00F4411F"/>
    <w:rsid w:val="00F4422E"/>
    <w:rsid w:val="00F45178"/>
    <w:rsid w:val="00F45DB4"/>
    <w:rsid w:val="00F50984"/>
    <w:rsid w:val="00F53E84"/>
    <w:rsid w:val="00F553F4"/>
    <w:rsid w:val="00F56F63"/>
    <w:rsid w:val="00F57D6B"/>
    <w:rsid w:val="00F617A3"/>
    <w:rsid w:val="00F61EA5"/>
    <w:rsid w:val="00F62D96"/>
    <w:rsid w:val="00F66201"/>
    <w:rsid w:val="00F6749F"/>
    <w:rsid w:val="00F6766D"/>
    <w:rsid w:val="00F72040"/>
    <w:rsid w:val="00F76C74"/>
    <w:rsid w:val="00F775FE"/>
    <w:rsid w:val="00F8073D"/>
    <w:rsid w:val="00F82E76"/>
    <w:rsid w:val="00F84322"/>
    <w:rsid w:val="00F86D6B"/>
    <w:rsid w:val="00F87586"/>
    <w:rsid w:val="00F90A56"/>
    <w:rsid w:val="00F90B9A"/>
    <w:rsid w:val="00F91F71"/>
    <w:rsid w:val="00F92634"/>
    <w:rsid w:val="00F943E5"/>
    <w:rsid w:val="00F94936"/>
    <w:rsid w:val="00F94AC5"/>
    <w:rsid w:val="00F95FF5"/>
    <w:rsid w:val="00FA0598"/>
    <w:rsid w:val="00FA1DA1"/>
    <w:rsid w:val="00FA3B7B"/>
    <w:rsid w:val="00FA4DE3"/>
    <w:rsid w:val="00FA542C"/>
    <w:rsid w:val="00FA552D"/>
    <w:rsid w:val="00FB063C"/>
    <w:rsid w:val="00FB256C"/>
    <w:rsid w:val="00FB43BE"/>
    <w:rsid w:val="00FB6C71"/>
    <w:rsid w:val="00FC1179"/>
    <w:rsid w:val="00FC228F"/>
    <w:rsid w:val="00FC22B9"/>
    <w:rsid w:val="00FC6193"/>
    <w:rsid w:val="00FC6618"/>
    <w:rsid w:val="00FC66E1"/>
    <w:rsid w:val="00FC74B2"/>
    <w:rsid w:val="00FD0691"/>
    <w:rsid w:val="00FD073F"/>
    <w:rsid w:val="00FD24A0"/>
    <w:rsid w:val="00FD2829"/>
    <w:rsid w:val="00FD31CF"/>
    <w:rsid w:val="00FD4690"/>
    <w:rsid w:val="00FD574C"/>
    <w:rsid w:val="00FD7ADE"/>
    <w:rsid w:val="00FE02CF"/>
    <w:rsid w:val="00FE3285"/>
    <w:rsid w:val="00FE4F84"/>
    <w:rsid w:val="00FE64CF"/>
    <w:rsid w:val="00FE7047"/>
    <w:rsid w:val="00FE7385"/>
    <w:rsid w:val="00FF0214"/>
    <w:rsid w:val="00FF0C60"/>
    <w:rsid w:val="00FF375A"/>
    <w:rsid w:val="00FF3957"/>
    <w:rsid w:val="00FF3A17"/>
    <w:rsid w:val="00FF3E42"/>
    <w:rsid w:val="00FF4521"/>
    <w:rsid w:val="00FF6690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5C1381-5D16-4F22-B2F6-4205D258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95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5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587C"/>
  </w:style>
  <w:style w:type="paragraph" w:styleId="a6">
    <w:name w:val="footer"/>
    <w:basedOn w:val="a"/>
    <w:link w:val="a7"/>
    <w:uiPriority w:val="99"/>
    <w:unhideWhenUsed/>
    <w:rsid w:val="00925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587C"/>
  </w:style>
  <w:style w:type="table" w:styleId="a8">
    <w:name w:val="Table Grid"/>
    <w:basedOn w:val="a1"/>
    <w:uiPriority w:val="39"/>
    <w:rsid w:val="0002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26E35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C44D7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44D7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44D7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44D7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44D7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4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44D72"/>
    <w:rPr>
      <w:rFonts w:ascii="Tahoma" w:hAnsi="Tahoma" w:cs="Tahoma"/>
      <w:sz w:val="16"/>
      <w:szCs w:val="16"/>
    </w:rPr>
  </w:style>
  <w:style w:type="character" w:styleId="af1">
    <w:name w:val="Subtle Emphasis"/>
    <w:basedOn w:val="a0"/>
    <w:uiPriority w:val="19"/>
    <w:qFormat/>
    <w:rsid w:val="0020756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0906E-1A46-45DC-8F48-93315CB5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user-pc</cp:lastModifiedBy>
  <cp:revision>16</cp:revision>
  <cp:lastPrinted>2018-04-10T15:20:00Z</cp:lastPrinted>
  <dcterms:created xsi:type="dcterms:W3CDTF">2023-03-27T13:31:00Z</dcterms:created>
  <dcterms:modified xsi:type="dcterms:W3CDTF">2023-04-03T09:04:00Z</dcterms:modified>
</cp:coreProperties>
</file>